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45F4F" w:rsidR="00312B63" w:rsidP="00FE11DA" w:rsidRDefault="00312B63" w14:paraId="3ED7916E" w14:textId="1675C8F5">
      <w:pPr>
        <w:rPr>
          <w:rFonts w:ascii="Comic Sans MS" w:hAnsi="Comic Sans MS"/>
          <w:sz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0"/>
        <w:gridCol w:w="2131"/>
        <w:gridCol w:w="1067"/>
        <w:gridCol w:w="1064"/>
        <w:gridCol w:w="2134"/>
        <w:gridCol w:w="2132"/>
        <w:gridCol w:w="1066"/>
        <w:gridCol w:w="1066"/>
        <w:gridCol w:w="2132"/>
        <w:gridCol w:w="2226"/>
        <w:gridCol w:w="971"/>
        <w:gridCol w:w="1066"/>
        <w:gridCol w:w="2132"/>
      </w:tblGrid>
      <w:tr w:rsidRPr="00FE11DA" w:rsidR="008C76AC" w:rsidTr="1221C757" w14:paraId="5D5E39CF" w14:textId="77777777">
        <w:trPr>
          <w:trHeight w:val="230"/>
        </w:trPr>
        <w:tc>
          <w:tcPr>
            <w:tcW w:w="2840" w:type="dxa"/>
            <w:tcMar/>
          </w:tcPr>
          <w:p w:rsidRPr="00FE11DA" w:rsidR="008C76AC" w:rsidP="008C76AC" w:rsidRDefault="008C76AC" w14:paraId="6EF30F29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98" w:type="dxa"/>
            <w:gridSpan w:val="2"/>
            <w:shd w:val="clear" w:color="auto" w:fill="9C5BCD"/>
            <w:tcMar/>
          </w:tcPr>
          <w:p w:rsidRPr="00FE11DA" w:rsidR="008C76AC" w:rsidP="008C76AC" w:rsidRDefault="008C76AC" w14:paraId="7D998ECD" w14:textId="77777777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FE11DA">
              <w:rPr>
                <w:rFonts w:cstheme="minorHAnsi"/>
                <w:b/>
                <w:sz w:val="28"/>
                <w:szCs w:val="24"/>
              </w:rPr>
              <w:t>Autumn 1</w:t>
            </w:r>
          </w:p>
        </w:tc>
        <w:tc>
          <w:tcPr>
            <w:tcW w:w="3197" w:type="dxa"/>
            <w:gridSpan w:val="2"/>
            <w:shd w:val="clear" w:color="auto" w:fill="9C5BCD"/>
            <w:tcMar/>
          </w:tcPr>
          <w:p w:rsidRPr="00FE11DA" w:rsidR="008C76AC" w:rsidP="008C76AC" w:rsidRDefault="008C76AC" w14:paraId="070858DE" w14:textId="77777777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FE11DA">
              <w:rPr>
                <w:rFonts w:cstheme="minorHAnsi"/>
                <w:b/>
                <w:sz w:val="28"/>
                <w:szCs w:val="24"/>
              </w:rPr>
              <w:t>Autumn 2</w:t>
            </w:r>
          </w:p>
        </w:tc>
        <w:tc>
          <w:tcPr>
            <w:tcW w:w="3198" w:type="dxa"/>
            <w:gridSpan w:val="2"/>
            <w:shd w:val="clear" w:color="auto" w:fill="9C5BCD"/>
            <w:tcMar/>
          </w:tcPr>
          <w:p w:rsidRPr="00FE11DA" w:rsidR="008C76AC" w:rsidP="008C76AC" w:rsidRDefault="008C76AC" w14:paraId="66460301" w14:textId="77777777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FE11DA">
              <w:rPr>
                <w:rFonts w:cstheme="minorHAnsi"/>
                <w:b/>
                <w:sz w:val="28"/>
                <w:szCs w:val="24"/>
              </w:rPr>
              <w:t>Spring 1</w:t>
            </w:r>
          </w:p>
        </w:tc>
        <w:tc>
          <w:tcPr>
            <w:tcW w:w="3198" w:type="dxa"/>
            <w:gridSpan w:val="2"/>
            <w:shd w:val="clear" w:color="auto" w:fill="9C5BCD"/>
            <w:tcMar/>
          </w:tcPr>
          <w:p w:rsidRPr="00FE11DA" w:rsidR="008C76AC" w:rsidP="008C76AC" w:rsidRDefault="008C76AC" w14:paraId="26EE2CB5" w14:textId="77777777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FE11DA">
              <w:rPr>
                <w:rFonts w:cstheme="minorHAnsi"/>
                <w:b/>
                <w:sz w:val="28"/>
                <w:szCs w:val="24"/>
              </w:rPr>
              <w:t>Spring 2</w:t>
            </w:r>
          </w:p>
        </w:tc>
        <w:tc>
          <w:tcPr>
            <w:tcW w:w="3197" w:type="dxa"/>
            <w:gridSpan w:val="2"/>
            <w:shd w:val="clear" w:color="auto" w:fill="9C5BCD"/>
            <w:tcMar/>
          </w:tcPr>
          <w:p w:rsidRPr="00FE11DA" w:rsidR="008C76AC" w:rsidP="008C76AC" w:rsidRDefault="008C76AC" w14:paraId="1A35F273" w14:textId="77777777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FE11DA">
              <w:rPr>
                <w:rFonts w:cstheme="minorHAnsi"/>
                <w:b/>
                <w:sz w:val="28"/>
                <w:szCs w:val="24"/>
              </w:rPr>
              <w:t>Summer 1</w:t>
            </w:r>
          </w:p>
        </w:tc>
        <w:tc>
          <w:tcPr>
            <w:tcW w:w="3198" w:type="dxa"/>
            <w:gridSpan w:val="2"/>
            <w:shd w:val="clear" w:color="auto" w:fill="9C5BCD"/>
            <w:tcMar/>
          </w:tcPr>
          <w:p w:rsidRPr="00FE11DA" w:rsidR="008C76AC" w:rsidP="008C76AC" w:rsidRDefault="008C76AC" w14:paraId="22A2DF53" w14:textId="77777777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FE11DA">
              <w:rPr>
                <w:rFonts w:cstheme="minorHAnsi"/>
                <w:b/>
                <w:sz w:val="28"/>
                <w:szCs w:val="24"/>
              </w:rPr>
              <w:t>Summer 2</w:t>
            </w:r>
          </w:p>
        </w:tc>
      </w:tr>
      <w:tr w:rsidRPr="00FE11DA" w:rsidR="008C76AC" w:rsidTr="1221C757" w14:paraId="5399FA47" w14:textId="77777777">
        <w:trPr>
          <w:trHeight w:val="325"/>
        </w:trPr>
        <w:tc>
          <w:tcPr>
            <w:tcW w:w="2840" w:type="dxa"/>
            <w:tcMar/>
            <w:vAlign w:val="center"/>
          </w:tcPr>
          <w:p w:rsidRPr="00FE11DA" w:rsidR="008C76AC" w:rsidP="00311F6E" w:rsidRDefault="008C76AC" w14:paraId="02DC9F0F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E11DA">
              <w:rPr>
                <w:rFonts w:cstheme="minorHAnsi"/>
                <w:b/>
                <w:sz w:val="24"/>
                <w:szCs w:val="24"/>
              </w:rPr>
              <w:t>English – novel</w:t>
            </w:r>
          </w:p>
        </w:tc>
        <w:tc>
          <w:tcPr>
            <w:tcW w:w="3198" w:type="dxa"/>
            <w:gridSpan w:val="2"/>
            <w:tcMar/>
          </w:tcPr>
          <w:p w:rsidRPr="00FE11DA" w:rsidR="008C76AC" w:rsidP="17922024" w:rsidRDefault="00456E9F" w14:paraId="79E99F0F" w14:textId="4B250AFF">
            <w:pPr>
              <w:pStyle w:val="Normal"/>
              <w:jc w:val="center"/>
              <w:rPr>
                <w:rFonts w:cs="Calibri" w:cstheme="minorAscii"/>
                <w:sz w:val="24"/>
                <w:szCs w:val="24"/>
              </w:rPr>
            </w:pPr>
            <w:r w:rsidRPr="1221C757" w:rsidR="1548D4BB">
              <w:rPr>
                <w:rFonts w:cs="Calibri" w:cstheme="minorAscii"/>
                <w:sz w:val="24"/>
                <w:szCs w:val="24"/>
              </w:rPr>
              <w:t>Goldilocks and the three bears/ Me and you/ Goldilocks and just one bear/Wolves</w:t>
            </w:r>
          </w:p>
          <w:p w:rsidRPr="00FE11DA" w:rsidR="008C76AC" w:rsidP="17922024" w:rsidRDefault="00456E9F" w14:paraId="6CCC252B" w14:textId="353895CB">
            <w:pPr>
              <w:pStyle w:val="Normal"/>
              <w:jc w:val="center"/>
              <w:rPr>
                <w:rFonts w:cs="Calibri" w:cstheme="minorAscii"/>
                <w:sz w:val="24"/>
                <w:szCs w:val="24"/>
              </w:rPr>
            </w:pPr>
            <w:r w:rsidRPr="17922024" w:rsidR="17922024">
              <w:rPr>
                <w:rFonts w:cs="Calibri" w:cstheme="minorAscii"/>
                <w:sz w:val="24"/>
                <w:szCs w:val="24"/>
              </w:rPr>
              <w:t xml:space="preserve">The Great Fire of London </w:t>
            </w:r>
          </w:p>
          <w:p w:rsidRPr="00FE11DA" w:rsidR="008C76AC" w:rsidP="17922024" w:rsidRDefault="00456E9F" w14:paraId="78DCB86B" w14:textId="1AADC4A5">
            <w:pPr>
              <w:pStyle w:val="Normal"/>
              <w:jc w:val="center"/>
              <w:rPr>
                <w:rFonts w:cs="Calibri" w:cstheme="minorAscii"/>
                <w:sz w:val="24"/>
                <w:szCs w:val="24"/>
              </w:rPr>
            </w:pPr>
          </w:p>
          <w:p w:rsidRPr="00FE11DA" w:rsidR="008C76AC" w:rsidP="17922024" w:rsidRDefault="00456E9F" w14:paraId="64CEA24B" w14:textId="6697EE48">
            <w:pPr>
              <w:pStyle w:val="Normal"/>
              <w:jc w:val="center"/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3197" w:type="dxa"/>
            <w:gridSpan w:val="2"/>
            <w:tcMar/>
          </w:tcPr>
          <w:p w:rsidRPr="00FE11DA" w:rsidR="008C76AC" w:rsidP="17922024" w:rsidRDefault="00456E9F" w14:paraId="0FCC2FCD" w14:textId="5CBAF005">
            <w:pPr>
              <w:jc w:val="center"/>
              <w:rPr>
                <w:rFonts w:cs="Calibri" w:cstheme="minorAscii"/>
                <w:sz w:val="24"/>
                <w:szCs w:val="24"/>
              </w:rPr>
            </w:pPr>
            <w:r w:rsidRPr="17922024" w:rsidR="00456E9F">
              <w:rPr>
                <w:rFonts w:cs="Calibri" w:cstheme="minorAscii"/>
                <w:sz w:val="24"/>
                <w:szCs w:val="24"/>
              </w:rPr>
              <w:t>The Tear Thief</w:t>
            </w:r>
          </w:p>
          <w:p w:rsidRPr="00FE11DA" w:rsidR="008C76AC" w:rsidP="17922024" w:rsidRDefault="00456E9F" w14:paraId="6634F8A7" w14:textId="1917655D">
            <w:pPr>
              <w:pStyle w:val="Normal"/>
              <w:jc w:val="center"/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3198" w:type="dxa"/>
            <w:gridSpan w:val="2"/>
            <w:tcMar/>
          </w:tcPr>
          <w:p w:rsidRPr="00FE11DA" w:rsidR="008C76AC" w:rsidP="48E114B3" w:rsidRDefault="49B5703A" w14:paraId="1934149C" w14:textId="37A5C612">
            <w:pPr>
              <w:jc w:val="center"/>
              <w:rPr>
                <w:sz w:val="24"/>
                <w:szCs w:val="24"/>
              </w:rPr>
            </w:pPr>
            <w:r w:rsidRPr="48E114B3">
              <w:rPr>
                <w:sz w:val="24"/>
                <w:szCs w:val="24"/>
              </w:rPr>
              <w:t>Clarice Bean That’s Me</w:t>
            </w:r>
          </w:p>
        </w:tc>
        <w:tc>
          <w:tcPr>
            <w:tcW w:w="3198" w:type="dxa"/>
            <w:gridSpan w:val="2"/>
            <w:tcMar/>
          </w:tcPr>
          <w:p w:rsidRPr="00FE11DA" w:rsidR="008C76AC" w:rsidP="17922024" w:rsidRDefault="49B5703A" w14:paraId="0EC1DE81" w14:textId="4E996B5F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17922024" w:rsidR="49B5703A">
              <w:rPr>
                <w:sz w:val="24"/>
                <w:szCs w:val="24"/>
              </w:rPr>
              <w:t>The Legend of Spud Murphy</w:t>
            </w:r>
          </w:p>
          <w:p w:rsidRPr="00FE11DA" w:rsidR="008C76AC" w:rsidP="17922024" w:rsidRDefault="49B5703A" w14:paraId="7E075466" w14:textId="0F65595F">
            <w:pPr>
              <w:pStyle w:val="Normal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  <w:gridSpan w:val="2"/>
            <w:tcMar/>
          </w:tcPr>
          <w:p w:rsidRPr="00FE11DA" w:rsidR="008C76AC" w:rsidP="008C76AC" w:rsidRDefault="00FD4CA3" w14:paraId="7A3DC1F1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11DA">
              <w:rPr>
                <w:rFonts w:cstheme="minorHAnsi"/>
                <w:sz w:val="24"/>
                <w:szCs w:val="24"/>
              </w:rPr>
              <w:t>Fantastic Mr Fox</w:t>
            </w:r>
          </w:p>
        </w:tc>
        <w:tc>
          <w:tcPr>
            <w:tcW w:w="3198" w:type="dxa"/>
            <w:gridSpan w:val="2"/>
            <w:tcMar/>
          </w:tcPr>
          <w:p w:rsidRPr="00FE11DA" w:rsidR="008C76AC" w:rsidP="6E14E1E3" w:rsidRDefault="00FD4CA3" w14:paraId="2E46222E" w14:textId="46FE12E6">
            <w:pPr>
              <w:pStyle w:val="Normal"/>
              <w:jc w:val="center"/>
              <w:rPr>
                <w:rFonts w:cs="Calibri" w:cstheme="minorAscii"/>
                <w:sz w:val="24"/>
                <w:szCs w:val="24"/>
              </w:rPr>
            </w:pPr>
            <w:r w:rsidRPr="6E14E1E3" w:rsidR="7E9DA43F">
              <w:rPr>
                <w:rFonts w:cs="Calibri" w:cstheme="minorAscii"/>
                <w:sz w:val="24"/>
                <w:szCs w:val="24"/>
              </w:rPr>
              <w:t>The Great (Food) Bank Heist</w:t>
            </w:r>
          </w:p>
        </w:tc>
      </w:tr>
      <w:tr w:rsidRPr="00FE11DA" w:rsidR="008C76AC" w:rsidTr="1221C757" w14:paraId="146F506B" w14:textId="77777777">
        <w:trPr>
          <w:trHeight w:val="799"/>
        </w:trPr>
        <w:tc>
          <w:tcPr>
            <w:tcW w:w="2840" w:type="dxa"/>
            <w:tcMar/>
            <w:vAlign w:val="center"/>
          </w:tcPr>
          <w:p w:rsidRPr="00FE11DA" w:rsidR="008C76AC" w:rsidP="00311F6E" w:rsidRDefault="008C76AC" w14:paraId="55235F24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E11DA">
              <w:rPr>
                <w:rFonts w:cstheme="minorHAnsi"/>
                <w:b/>
                <w:sz w:val="24"/>
                <w:szCs w:val="24"/>
              </w:rPr>
              <w:t>Maths</w:t>
            </w:r>
          </w:p>
        </w:tc>
        <w:tc>
          <w:tcPr>
            <w:tcW w:w="3198" w:type="dxa"/>
            <w:gridSpan w:val="2"/>
            <w:tcMar/>
            <w:vAlign w:val="center"/>
          </w:tcPr>
          <w:p w:rsidRPr="00FE11DA" w:rsidR="008C76AC" w:rsidP="00311F6E" w:rsidRDefault="00AB64FE" w14:paraId="4905D0C1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11DA">
              <w:rPr>
                <w:rFonts w:cstheme="minorHAnsi"/>
                <w:b/>
                <w:sz w:val="24"/>
                <w:szCs w:val="24"/>
              </w:rPr>
              <w:t>Number</w:t>
            </w:r>
            <w:r w:rsidRPr="00FE11DA">
              <w:rPr>
                <w:rFonts w:cstheme="minorHAnsi"/>
                <w:sz w:val="24"/>
                <w:szCs w:val="24"/>
              </w:rPr>
              <w:t>: Place Value</w:t>
            </w:r>
          </w:p>
          <w:p w:rsidRPr="00FE11DA" w:rsidR="00AB64FE" w:rsidP="00311F6E" w:rsidRDefault="00AB64FE" w14:paraId="7F264C6F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11DA">
              <w:rPr>
                <w:rFonts w:cstheme="minorHAnsi"/>
                <w:b/>
                <w:sz w:val="24"/>
                <w:szCs w:val="24"/>
              </w:rPr>
              <w:t>Number</w:t>
            </w:r>
            <w:r w:rsidRPr="00FE11DA">
              <w:rPr>
                <w:rFonts w:cstheme="minorHAnsi"/>
                <w:sz w:val="24"/>
                <w:szCs w:val="24"/>
              </w:rPr>
              <w:t>: Addition and Subtraction</w:t>
            </w:r>
          </w:p>
          <w:p w:rsidRPr="00FE11DA" w:rsidR="00AB64FE" w:rsidP="00311F6E" w:rsidRDefault="00AB64FE" w14:paraId="7B4F33BC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7" w:type="dxa"/>
            <w:gridSpan w:val="2"/>
            <w:tcMar/>
            <w:vAlign w:val="center"/>
          </w:tcPr>
          <w:p w:rsidRPr="00FE11DA" w:rsidR="00AB64FE" w:rsidP="00311F6E" w:rsidRDefault="00AB64FE" w14:paraId="2880A56A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11DA">
              <w:rPr>
                <w:rFonts w:cstheme="minorHAnsi"/>
                <w:b/>
                <w:sz w:val="24"/>
                <w:szCs w:val="24"/>
              </w:rPr>
              <w:t>Number</w:t>
            </w:r>
            <w:r w:rsidRPr="00FE11DA">
              <w:rPr>
                <w:rFonts w:cstheme="minorHAnsi"/>
                <w:sz w:val="24"/>
                <w:szCs w:val="24"/>
              </w:rPr>
              <w:t>: Addition and Subtraction</w:t>
            </w:r>
          </w:p>
          <w:p w:rsidRPr="00FE11DA" w:rsidR="00AB64FE" w:rsidP="00311F6E" w:rsidRDefault="00AB64FE" w14:paraId="6A569F8F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11DA">
              <w:rPr>
                <w:rFonts w:cstheme="minorHAnsi"/>
                <w:b/>
                <w:sz w:val="24"/>
                <w:szCs w:val="24"/>
              </w:rPr>
              <w:t>Measurement</w:t>
            </w:r>
            <w:r w:rsidRPr="00FE11DA">
              <w:rPr>
                <w:rFonts w:cstheme="minorHAnsi"/>
                <w:sz w:val="24"/>
                <w:szCs w:val="24"/>
              </w:rPr>
              <w:t>: Money</w:t>
            </w:r>
          </w:p>
          <w:p w:rsidRPr="00FE11DA" w:rsidR="00AB64FE" w:rsidP="00311F6E" w:rsidRDefault="00AB64FE" w14:paraId="183418CD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11DA">
              <w:rPr>
                <w:rFonts w:cstheme="minorHAnsi"/>
                <w:b/>
                <w:sz w:val="24"/>
                <w:szCs w:val="24"/>
              </w:rPr>
              <w:t>Number</w:t>
            </w:r>
            <w:r w:rsidRPr="00FE11DA">
              <w:rPr>
                <w:rFonts w:cstheme="minorHAnsi"/>
                <w:sz w:val="24"/>
                <w:szCs w:val="24"/>
              </w:rPr>
              <w:t>: Multiplication and Division</w:t>
            </w:r>
          </w:p>
        </w:tc>
        <w:tc>
          <w:tcPr>
            <w:tcW w:w="3198" w:type="dxa"/>
            <w:gridSpan w:val="2"/>
            <w:tcMar/>
            <w:vAlign w:val="center"/>
          </w:tcPr>
          <w:p w:rsidRPr="00FE11DA" w:rsidR="00AB64FE" w:rsidP="00311F6E" w:rsidRDefault="00AB64FE" w14:paraId="21A840DF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11DA">
              <w:rPr>
                <w:rFonts w:cstheme="minorHAnsi"/>
                <w:b/>
                <w:sz w:val="24"/>
                <w:szCs w:val="24"/>
              </w:rPr>
              <w:t>Number</w:t>
            </w:r>
            <w:r w:rsidRPr="00FE11DA">
              <w:rPr>
                <w:rFonts w:cstheme="minorHAnsi"/>
                <w:sz w:val="24"/>
                <w:szCs w:val="24"/>
              </w:rPr>
              <w:t>: Multiplication and Division</w:t>
            </w:r>
          </w:p>
          <w:p w:rsidRPr="00FE11DA" w:rsidR="0084537B" w:rsidP="00311F6E" w:rsidRDefault="00AB64FE" w14:paraId="38B723E8" w14:textId="017B82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E11DA">
              <w:rPr>
                <w:rFonts w:cstheme="minorHAnsi"/>
                <w:b/>
                <w:sz w:val="24"/>
                <w:szCs w:val="24"/>
              </w:rPr>
              <w:t>Statistics</w:t>
            </w:r>
          </w:p>
          <w:p w:rsidRPr="00FE11DA" w:rsidR="00AB64FE" w:rsidP="00311F6E" w:rsidRDefault="0084537B" w14:paraId="4ECD8107" w14:textId="08B8E85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E11DA">
              <w:rPr>
                <w:rFonts w:cstheme="minorHAnsi"/>
                <w:b/>
                <w:sz w:val="24"/>
                <w:szCs w:val="24"/>
              </w:rPr>
              <w:t>Measurement</w:t>
            </w:r>
            <w:r w:rsidRPr="00FE11DA">
              <w:rPr>
                <w:rFonts w:cstheme="minorHAnsi"/>
                <w:sz w:val="24"/>
                <w:szCs w:val="24"/>
              </w:rPr>
              <w:t>: Length and Height</w:t>
            </w:r>
          </w:p>
          <w:p w:rsidRPr="00FE11DA" w:rsidR="00AB64FE" w:rsidP="00311F6E" w:rsidRDefault="00AB64FE" w14:paraId="3CDBD777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11DA">
              <w:rPr>
                <w:rFonts w:cstheme="minorHAnsi"/>
                <w:b/>
                <w:sz w:val="24"/>
                <w:szCs w:val="24"/>
              </w:rPr>
              <w:t>Geometry</w:t>
            </w:r>
            <w:r w:rsidRPr="00FE11DA">
              <w:rPr>
                <w:rFonts w:cstheme="minorHAnsi"/>
                <w:sz w:val="24"/>
                <w:szCs w:val="24"/>
              </w:rPr>
              <w:t>: Properties of Shape</w:t>
            </w:r>
          </w:p>
        </w:tc>
        <w:tc>
          <w:tcPr>
            <w:tcW w:w="3198" w:type="dxa"/>
            <w:gridSpan w:val="2"/>
            <w:tcMar/>
            <w:vAlign w:val="center"/>
          </w:tcPr>
          <w:p w:rsidRPr="00FE11DA" w:rsidR="00AB64FE" w:rsidP="00311F6E" w:rsidRDefault="00AB64FE" w14:paraId="58E5B59D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11DA">
              <w:rPr>
                <w:rFonts w:cstheme="minorHAnsi"/>
                <w:b/>
                <w:sz w:val="24"/>
                <w:szCs w:val="24"/>
              </w:rPr>
              <w:t>Geometry</w:t>
            </w:r>
            <w:r w:rsidRPr="00FE11DA">
              <w:rPr>
                <w:rFonts w:cstheme="minorHAnsi"/>
                <w:sz w:val="24"/>
                <w:szCs w:val="24"/>
              </w:rPr>
              <w:t>: Properties of Shape</w:t>
            </w:r>
          </w:p>
          <w:p w:rsidRPr="00FE11DA" w:rsidR="00AB64FE" w:rsidP="00311F6E" w:rsidRDefault="00AB64FE" w14:paraId="7F752983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11DA">
              <w:rPr>
                <w:rFonts w:cstheme="minorHAnsi"/>
                <w:b/>
                <w:sz w:val="24"/>
                <w:szCs w:val="24"/>
              </w:rPr>
              <w:t>Number</w:t>
            </w:r>
            <w:r w:rsidRPr="00FE11DA">
              <w:rPr>
                <w:rFonts w:cstheme="minorHAnsi"/>
                <w:sz w:val="24"/>
                <w:szCs w:val="24"/>
              </w:rPr>
              <w:t>: Fractions</w:t>
            </w:r>
          </w:p>
          <w:p w:rsidRPr="00FE11DA" w:rsidR="008C76AC" w:rsidP="00311F6E" w:rsidRDefault="008C76AC" w14:paraId="4CC692DB" w14:textId="4499B03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7" w:type="dxa"/>
            <w:gridSpan w:val="2"/>
            <w:tcMar/>
            <w:vAlign w:val="center"/>
          </w:tcPr>
          <w:p w:rsidRPr="00FE11DA" w:rsidR="00AB64FE" w:rsidP="00311F6E" w:rsidRDefault="00AB64FE" w14:paraId="78FCB698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11DA">
              <w:rPr>
                <w:rFonts w:cstheme="minorHAnsi"/>
                <w:b/>
                <w:sz w:val="24"/>
                <w:szCs w:val="24"/>
              </w:rPr>
              <w:t>Geometry</w:t>
            </w:r>
            <w:r w:rsidRPr="00FE11DA">
              <w:rPr>
                <w:rFonts w:cstheme="minorHAnsi"/>
                <w:sz w:val="24"/>
                <w:szCs w:val="24"/>
              </w:rPr>
              <w:t>: Position and Direction</w:t>
            </w:r>
          </w:p>
          <w:p w:rsidRPr="00FE11DA" w:rsidR="00AB64FE" w:rsidP="00311F6E" w:rsidRDefault="00AB64FE" w14:paraId="11F5D9A9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E11DA">
              <w:rPr>
                <w:rFonts w:cstheme="minorHAnsi"/>
                <w:b/>
                <w:sz w:val="24"/>
                <w:szCs w:val="24"/>
              </w:rPr>
              <w:t>Problem solving and efficient methods</w:t>
            </w:r>
          </w:p>
          <w:p w:rsidRPr="00FE11DA" w:rsidR="008C76AC" w:rsidP="00311F6E" w:rsidRDefault="00AB64FE" w14:paraId="1FABE65D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11DA">
              <w:rPr>
                <w:rFonts w:cstheme="minorHAnsi"/>
                <w:b/>
                <w:sz w:val="24"/>
                <w:szCs w:val="24"/>
              </w:rPr>
              <w:t>Measurement</w:t>
            </w:r>
            <w:r w:rsidRPr="00FE11DA">
              <w:rPr>
                <w:rFonts w:cstheme="minorHAnsi"/>
                <w:sz w:val="24"/>
                <w:szCs w:val="24"/>
              </w:rPr>
              <w:t>: Time</w:t>
            </w:r>
          </w:p>
        </w:tc>
        <w:tc>
          <w:tcPr>
            <w:tcW w:w="3198" w:type="dxa"/>
            <w:gridSpan w:val="2"/>
            <w:tcMar/>
            <w:vAlign w:val="center"/>
          </w:tcPr>
          <w:p w:rsidRPr="00FE11DA" w:rsidR="00AB64FE" w:rsidP="00311F6E" w:rsidRDefault="00AB64FE" w14:paraId="20B13995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11DA">
              <w:rPr>
                <w:rFonts w:cstheme="minorHAnsi"/>
                <w:b/>
                <w:sz w:val="24"/>
                <w:szCs w:val="24"/>
              </w:rPr>
              <w:t>Measurement</w:t>
            </w:r>
            <w:r w:rsidRPr="00FE11DA">
              <w:rPr>
                <w:rFonts w:cstheme="minorHAnsi"/>
                <w:sz w:val="24"/>
                <w:szCs w:val="24"/>
              </w:rPr>
              <w:t>: Time</w:t>
            </w:r>
          </w:p>
          <w:p w:rsidRPr="00FE11DA" w:rsidR="008C76AC" w:rsidP="00311F6E" w:rsidRDefault="00AB64FE" w14:paraId="49FABAA8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11DA">
              <w:rPr>
                <w:rFonts w:cstheme="minorHAnsi"/>
                <w:b/>
                <w:sz w:val="24"/>
                <w:szCs w:val="24"/>
              </w:rPr>
              <w:t xml:space="preserve">Measurement: </w:t>
            </w:r>
            <w:r w:rsidRPr="00FE11DA">
              <w:rPr>
                <w:rFonts w:cstheme="minorHAnsi"/>
                <w:sz w:val="24"/>
                <w:szCs w:val="24"/>
              </w:rPr>
              <w:t>Mass, Capacity and Temperature</w:t>
            </w:r>
          </w:p>
          <w:p w:rsidRPr="00FE11DA" w:rsidR="00AB64FE" w:rsidP="00311F6E" w:rsidRDefault="00AB64FE" w14:paraId="32D79B58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E11DA">
              <w:rPr>
                <w:rFonts w:cstheme="minorHAnsi"/>
                <w:b/>
                <w:sz w:val="24"/>
                <w:szCs w:val="24"/>
              </w:rPr>
              <w:t>Investigations</w:t>
            </w:r>
          </w:p>
        </w:tc>
      </w:tr>
      <w:tr w:rsidRPr="00FE11DA" w:rsidR="00276785" w:rsidTr="1221C757" w14:paraId="0352BD41" w14:textId="77777777">
        <w:trPr>
          <w:trHeight w:val="311"/>
        </w:trPr>
        <w:tc>
          <w:tcPr>
            <w:tcW w:w="2840" w:type="dxa"/>
            <w:tcMar/>
            <w:vAlign w:val="center"/>
          </w:tcPr>
          <w:p w:rsidRPr="00FE11DA" w:rsidR="00276785" w:rsidP="00311F6E" w:rsidRDefault="00276785" w14:paraId="0D6CDD5C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E11DA">
              <w:rPr>
                <w:rFonts w:cstheme="minorHAnsi"/>
                <w:b/>
                <w:sz w:val="24"/>
                <w:szCs w:val="24"/>
              </w:rPr>
              <w:t>Science</w:t>
            </w:r>
          </w:p>
        </w:tc>
        <w:tc>
          <w:tcPr>
            <w:tcW w:w="3198" w:type="dxa"/>
            <w:gridSpan w:val="2"/>
            <w:tcMar/>
            <w:vAlign w:val="center"/>
          </w:tcPr>
          <w:p w:rsidRPr="00FE11DA" w:rsidR="00276785" w:rsidP="1221C757" w:rsidRDefault="00276785" w14:paraId="2EF598EF" w14:textId="2707EDCE">
            <w:pPr>
              <w:jc w:val="center"/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  <w:r w:rsidRPr="1221C757" w:rsidR="7EAB0E20">
              <w:rPr>
                <w:b w:val="1"/>
                <w:bCs w:val="1"/>
                <w:sz w:val="24"/>
                <w:szCs w:val="24"/>
              </w:rPr>
              <w:t>Everyday materials</w:t>
            </w:r>
            <w:r w:rsidRPr="1221C757" w:rsidR="7EAB0E20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</w:t>
            </w:r>
          </w:p>
        </w:tc>
        <w:tc>
          <w:tcPr>
            <w:tcW w:w="6395" w:type="dxa"/>
            <w:gridSpan w:val="4"/>
            <w:tcMar/>
            <w:vAlign w:val="center"/>
          </w:tcPr>
          <w:p w:rsidR="48E114B3" w:rsidP="1221C757" w:rsidRDefault="48E114B3" w14:paraId="1E492AEA" w14:textId="524B1FB8">
            <w:pPr>
              <w:jc w:val="center"/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</w:p>
          <w:p w:rsidR="48E114B3" w:rsidP="1221C757" w:rsidRDefault="48E114B3" w14:paraId="02436AA0" w14:textId="58EB9E4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  <w:r w:rsidRPr="1221C757" w:rsidR="43601CE4">
              <w:rPr>
                <w:rFonts w:cs="Calibri" w:cstheme="minorAscii"/>
                <w:b w:val="1"/>
                <w:bCs w:val="1"/>
                <w:sz w:val="24"/>
                <w:szCs w:val="24"/>
              </w:rPr>
              <w:t>Living Things and their Habitats</w:t>
            </w:r>
          </w:p>
          <w:p w:rsidR="48E114B3" w:rsidP="1221C757" w:rsidRDefault="48E114B3" w14:paraId="6D7080BE" w14:textId="35238A74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3198" w:type="dxa"/>
            <w:gridSpan w:val="2"/>
            <w:tcMar/>
            <w:vAlign w:val="center"/>
          </w:tcPr>
          <w:p w:rsidRPr="00FE11DA" w:rsidR="00276785" w:rsidP="00311F6E" w:rsidRDefault="00276785" w14:paraId="4C9DEB1F" w14:textId="1C5B05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E11DA">
              <w:rPr>
                <w:rFonts w:cstheme="minorHAnsi"/>
                <w:b/>
                <w:sz w:val="24"/>
                <w:szCs w:val="24"/>
              </w:rPr>
              <w:t>Animals Incl</w:t>
            </w:r>
            <w:r>
              <w:rPr>
                <w:rFonts w:cstheme="minorHAnsi"/>
                <w:b/>
                <w:sz w:val="24"/>
                <w:szCs w:val="24"/>
              </w:rPr>
              <w:t xml:space="preserve">uding Humans – Basic needs </w:t>
            </w:r>
          </w:p>
        </w:tc>
        <w:tc>
          <w:tcPr>
            <w:tcW w:w="3197" w:type="dxa"/>
            <w:gridSpan w:val="2"/>
            <w:tcMar/>
            <w:vAlign w:val="center"/>
          </w:tcPr>
          <w:p w:rsidRPr="00FE11DA" w:rsidR="00276785" w:rsidP="00311F6E" w:rsidRDefault="00276785" w14:paraId="6151D329" w14:textId="475C9A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E11DA">
              <w:rPr>
                <w:rFonts w:cstheme="minorHAnsi"/>
                <w:b/>
                <w:sz w:val="24"/>
                <w:szCs w:val="24"/>
              </w:rPr>
              <w:t>Plants</w:t>
            </w:r>
          </w:p>
        </w:tc>
        <w:tc>
          <w:tcPr>
            <w:tcW w:w="3198" w:type="dxa"/>
            <w:gridSpan w:val="2"/>
            <w:tcMar/>
            <w:vAlign w:val="center"/>
          </w:tcPr>
          <w:p w:rsidR="00276785" w:rsidP="00311F6E" w:rsidRDefault="00276785" w14:paraId="40601513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E11DA">
              <w:rPr>
                <w:rFonts w:cstheme="minorHAnsi"/>
                <w:b/>
                <w:sz w:val="24"/>
                <w:szCs w:val="24"/>
              </w:rPr>
              <w:t>Animals Including Humans – Healthy Eating</w:t>
            </w:r>
          </w:p>
          <w:p w:rsidRPr="00FE11DA" w:rsidR="00276785" w:rsidP="00311F6E" w:rsidRDefault="00276785" w14:paraId="1B1EB000" w14:textId="4804E73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plants</w:t>
            </w:r>
          </w:p>
        </w:tc>
      </w:tr>
      <w:tr w:rsidRPr="00FE11DA" w:rsidR="00311F6E" w:rsidTr="1221C757" w14:paraId="47F7B44E" w14:textId="77777777">
        <w:trPr>
          <w:trHeight w:val="651"/>
        </w:trPr>
        <w:tc>
          <w:tcPr>
            <w:tcW w:w="2840" w:type="dxa"/>
            <w:tcMar/>
            <w:vAlign w:val="center"/>
          </w:tcPr>
          <w:p w:rsidRPr="00FE11DA" w:rsidR="00EE2991" w:rsidP="00311F6E" w:rsidRDefault="00EE2991" w14:paraId="18332482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E11DA">
              <w:rPr>
                <w:rFonts w:cstheme="minorHAnsi"/>
                <w:b/>
                <w:sz w:val="24"/>
                <w:szCs w:val="24"/>
              </w:rPr>
              <w:t>RE</w:t>
            </w:r>
          </w:p>
        </w:tc>
        <w:tc>
          <w:tcPr>
            <w:tcW w:w="3198" w:type="dxa"/>
            <w:gridSpan w:val="2"/>
            <w:shd w:val="clear" w:color="auto" w:fill="auto"/>
            <w:tcMar/>
            <w:vAlign w:val="center"/>
          </w:tcPr>
          <w:p w:rsidRPr="00FE11DA" w:rsidR="00EE2991" w:rsidP="00311F6E" w:rsidRDefault="00EE2991" w14:paraId="7D0C440D" w14:textId="122010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E11DA">
              <w:rPr>
                <w:rFonts w:cstheme="minorHAnsi"/>
                <w:b/>
                <w:sz w:val="24"/>
                <w:szCs w:val="24"/>
              </w:rPr>
              <w:t>Who is Muslim and how do they live? (PART 1)</w:t>
            </w:r>
          </w:p>
        </w:tc>
        <w:tc>
          <w:tcPr>
            <w:tcW w:w="3197" w:type="dxa"/>
            <w:gridSpan w:val="2"/>
            <w:shd w:val="clear" w:color="auto" w:fill="auto"/>
            <w:tcMar/>
            <w:vAlign w:val="center"/>
          </w:tcPr>
          <w:p w:rsidRPr="00FE11DA" w:rsidR="00EE2991" w:rsidP="00311F6E" w:rsidRDefault="00EE2991" w14:paraId="3FB4A912" w14:textId="0DE60E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E11DA">
              <w:rPr>
                <w:rFonts w:cstheme="minorHAnsi"/>
                <w:b/>
                <w:sz w:val="24"/>
                <w:szCs w:val="24"/>
              </w:rPr>
              <w:t>1.3 INCARNATION: Why does Christmas matter to Christians?</w:t>
            </w:r>
          </w:p>
        </w:tc>
        <w:tc>
          <w:tcPr>
            <w:tcW w:w="3198" w:type="dxa"/>
            <w:gridSpan w:val="2"/>
            <w:shd w:val="clear" w:color="auto" w:fill="auto"/>
            <w:tcMar/>
            <w:vAlign w:val="center"/>
          </w:tcPr>
          <w:p w:rsidRPr="00FE11DA" w:rsidR="00EE2991" w:rsidP="00311F6E" w:rsidRDefault="00EE2991" w14:paraId="10C6EC70" w14:textId="40B1DBF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E11DA">
              <w:rPr>
                <w:rFonts w:cstheme="minorHAnsi"/>
                <w:b/>
                <w:sz w:val="24"/>
                <w:szCs w:val="24"/>
              </w:rPr>
              <w:t>Who is Muslim and how do they live? (PART 2)</w:t>
            </w:r>
          </w:p>
        </w:tc>
        <w:tc>
          <w:tcPr>
            <w:tcW w:w="3198" w:type="dxa"/>
            <w:gridSpan w:val="2"/>
            <w:shd w:val="clear" w:color="auto" w:fill="auto"/>
            <w:tcMar/>
            <w:vAlign w:val="center"/>
          </w:tcPr>
          <w:p w:rsidRPr="00FE11DA" w:rsidR="00EE2991" w:rsidP="00311F6E" w:rsidRDefault="00EE2991" w14:paraId="3A693072" w14:textId="674176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E11DA">
              <w:rPr>
                <w:rFonts w:cstheme="minorHAnsi"/>
                <w:b/>
                <w:sz w:val="24"/>
                <w:szCs w:val="24"/>
              </w:rPr>
              <w:t>1.5 SALVATION: Why does Easter matter to Christians?</w:t>
            </w:r>
          </w:p>
        </w:tc>
        <w:tc>
          <w:tcPr>
            <w:tcW w:w="3197" w:type="dxa"/>
            <w:gridSpan w:val="2"/>
            <w:shd w:val="clear" w:color="auto" w:fill="auto"/>
            <w:tcMar/>
            <w:vAlign w:val="center"/>
          </w:tcPr>
          <w:p w:rsidRPr="00FE11DA" w:rsidR="00EE2991" w:rsidP="00311F6E" w:rsidRDefault="00EE2991" w14:paraId="3BEA0D1D" w14:textId="556F1A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E11DA">
              <w:rPr>
                <w:rFonts w:cstheme="minorHAnsi"/>
                <w:b/>
                <w:sz w:val="24"/>
                <w:szCs w:val="24"/>
              </w:rPr>
              <w:t>1.4 GOSPEL: What is the good news Jesus brings?</w:t>
            </w:r>
          </w:p>
        </w:tc>
        <w:tc>
          <w:tcPr>
            <w:tcW w:w="3198" w:type="dxa"/>
            <w:gridSpan w:val="2"/>
            <w:shd w:val="clear" w:color="auto" w:fill="auto"/>
            <w:tcMar/>
            <w:vAlign w:val="center"/>
          </w:tcPr>
          <w:p w:rsidRPr="00FE11DA" w:rsidR="00EE2991" w:rsidP="00311F6E" w:rsidRDefault="00EE2991" w14:paraId="056327BA" w14:textId="2B0B46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E11DA">
              <w:rPr>
                <w:rFonts w:cstheme="minorHAnsi"/>
                <w:b/>
                <w:sz w:val="24"/>
                <w:szCs w:val="24"/>
              </w:rPr>
              <w:t>What makes some places sacred to believers?</w:t>
            </w:r>
          </w:p>
        </w:tc>
      </w:tr>
      <w:tr w:rsidRPr="00FE11DA" w:rsidR="00C22B0F" w:rsidTr="1221C757" w14:paraId="6032B840" w14:textId="77777777">
        <w:trPr>
          <w:trHeight w:val="645"/>
        </w:trPr>
        <w:tc>
          <w:tcPr>
            <w:tcW w:w="2840" w:type="dxa"/>
            <w:tcMar/>
            <w:vAlign w:val="center"/>
          </w:tcPr>
          <w:p w:rsidRPr="00FE11DA" w:rsidR="00C22B0F" w:rsidP="00311F6E" w:rsidRDefault="00C22B0F" w14:paraId="04CCF4D9" w14:textId="42CDD9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E11DA">
              <w:rPr>
                <w:rFonts w:cstheme="minorHAnsi"/>
                <w:b/>
                <w:sz w:val="24"/>
                <w:szCs w:val="24"/>
              </w:rPr>
              <w:t>PSHE</w:t>
            </w:r>
          </w:p>
        </w:tc>
        <w:tc>
          <w:tcPr>
            <w:tcW w:w="3198" w:type="dxa"/>
            <w:gridSpan w:val="2"/>
            <w:tcMar/>
            <w:vAlign w:val="center"/>
          </w:tcPr>
          <w:p w:rsidRPr="00FE11DA" w:rsidR="00C22B0F" w:rsidP="00C22B0F" w:rsidRDefault="00C22B0F" w14:paraId="45D9DA82" w14:textId="393E10E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2B0F">
              <w:rPr>
                <w:rFonts w:cstheme="minorHAnsi"/>
                <w:b/>
                <w:sz w:val="24"/>
                <w:szCs w:val="24"/>
              </w:rPr>
              <w:t>Jigsaw:</w:t>
            </w:r>
            <w:r>
              <w:rPr>
                <w:rFonts w:cstheme="minorHAnsi"/>
                <w:sz w:val="24"/>
                <w:szCs w:val="24"/>
              </w:rPr>
              <w:t xml:space="preserve"> Being Me in My world</w:t>
            </w:r>
          </w:p>
        </w:tc>
        <w:tc>
          <w:tcPr>
            <w:tcW w:w="3197" w:type="dxa"/>
            <w:gridSpan w:val="2"/>
            <w:tcMar/>
            <w:vAlign w:val="center"/>
          </w:tcPr>
          <w:p w:rsidRPr="00FE11DA" w:rsidR="00C22B0F" w:rsidP="00C22B0F" w:rsidRDefault="00C22B0F" w14:paraId="51A09779" w14:textId="348457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2B0F">
              <w:rPr>
                <w:rFonts w:cstheme="minorHAnsi"/>
                <w:b/>
                <w:sz w:val="24"/>
                <w:szCs w:val="24"/>
              </w:rPr>
              <w:t>Jigsaw</w:t>
            </w:r>
            <w:r>
              <w:rPr>
                <w:rFonts w:cstheme="minorHAnsi"/>
                <w:sz w:val="24"/>
                <w:szCs w:val="24"/>
              </w:rPr>
              <w:t>: Celebrating Difference</w:t>
            </w:r>
          </w:p>
        </w:tc>
        <w:tc>
          <w:tcPr>
            <w:tcW w:w="3198" w:type="dxa"/>
            <w:gridSpan w:val="2"/>
            <w:tcMar/>
            <w:vAlign w:val="center"/>
          </w:tcPr>
          <w:p w:rsidR="00C22B0F" w:rsidP="00C22B0F" w:rsidRDefault="00C22B0F" w14:paraId="1A266F13" w14:textId="104E4BDA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48E114B3">
              <w:rPr>
                <w:b/>
                <w:bCs/>
                <w:sz w:val="24"/>
                <w:szCs w:val="24"/>
              </w:rPr>
              <w:t>Jigsaw</w:t>
            </w:r>
            <w:r w:rsidRPr="48E114B3">
              <w:rPr>
                <w:sz w:val="24"/>
                <w:szCs w:val="24"/>
              </w:rPr>
              <w:t>: Goals and Dreams</w:t>
            </w:r>
          </w:p>
        </w:tc>
        <w:tc>
          <w:tcPr>
            <w:tcW w:w="3198" w:type="dxa"/>
            <w:gridSpan w:val="2"/>
            <w:tcMar/>
            <w:vAlign w:val="center"/>
          </w:tcPr>
          <w:p w:rsidR="00C22B0F" w:rsidP="00C22B0F" w:rsidRDefault="00C22B0F" w14:paraId="4E4073E9" w14:textId="6F97FBBF">
            <w:pPr>
              <w:jc w:val="center"/>
              <w:rPr>
                <w:sz w:val="24"/>
                <w:szCs w:val="24"/>
              </w:rPr>
            </w:pPr>
            <w:r w:rsidRPr="48E114B3">
              <w:rPr>
                <w:b/>
                <w:bCs/>
                <w:sz w:val="24"/>
                <w:szCs w:val="24"/>
              </w:rPr>
              <w:t>Jigsaw</w:t>
            </w:r>
            <w:r w:rsidRPr="48E114B3">
              <w:rPr>
                <w:sz w:val="24"/>
                <w:szCs w:val="24"/>
              </w:rPr>
              <w:t>: Healthy Me</w:t>
            </w:r>
          </w:p>
        </w:tc>
        <w:tc>
          <w:tcPr>
            <w:tcW w:w="3197" w:type="dxa"/>
            <w:gridSpan w:val="2"/>
            <w:tcMar/>
            <w:vAlign w:val="center"/>
          </w:tcPr>
          <w:p w:rsidR="00C22B0F" w:rsidP="00C22B0F" w:rsidRDefault="00C22B0F" w14:paraId="48415F3A" w14:textId="5A798318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48E114B3">
              <w:rPr>
                <w:b/>
                <w:bCs/>
                <w:sz w:val="24"/>
                <w:szCs w:val="24"/>
              </w:rPr>
              <w:t>Jigsaw:</w:t>
            </w:r>
            <w:r w:rsidRPr="48E114B3">
              <w:rPr>
                <w:sz w:val="24"/>
                <w:szCs w:val="24"/>
              </w:rPr>
              <w:t xml:space="preserve"> Relationships</w:t>
            </w:r>
          </w:p>
        </w:tc>
        <w:tc>
          <w:tcPr>
            <w:tcW w:w="3198" w:type="dxa"/>
            <w:gridSpan w:val="2"/>
            <w:tcMar/>
            <w:vAlign w:val="center"/>
          </w:tcPr>
          <w:p w:rsidR="00C22B0F" w:rsidP="00C22B0F" w:rsidRDefault="00C22B0F" w14:paraId="7C694470" w14:textId="02A72702">
            <w:pPr>
              <w:jc w:val="center"/>
              <w:rPr>
                <w:sz w:val="24"/>
                <w:szCs w:val="24"/>
              </w:rPr>
            </w:pPr>
            <w:r w:rsidRPr="48E114B3">
              <w:rPr>
                <w:b/>
                <w:bCs/>
                <w:sz w:val="24"/>
                <w:szCs w:val="24"/>
              </w:rPr>
              <w:t>Jigsaw</w:t>
            </w:r>
            <w:r w:rsidRPr="48E114B3">
              <w:rPr>
                <w:sz w:val="24"/>
                <w:szCs w:val="24"/>
              </w:rPr>
              <w:t>: Changing Me</w:t>
            </w:r>
          </w:p>
        </w:tc>
      </w:tr>
      <w:tr w:rsidRPr="00FE11DA" w:rsidR="006B1BFF" w:rsidTr="1221C757" w14:paraId="58798821" w14:textId="77777777">
        <w:trPr>
          <w:trHeight w:val="637"/>
        </w:trPr>
        <w:tc>
          <w:tcPr>
            <w:tcW w:w="2840" w:type="dxa"/>
            <w:tcMar/>
            <w:vAlign w:val="center"/>
          </w:tcPr>
          <w:p w:rsidRPr="00FE11DA" w:rsidR="006B1BFF" w:rsidP="00311F6E" w:rsidRDefault="006B1BFF" w14:paraId="14D36ABC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E11DA">
              <w:rPr>
                <w:rFonts w:cstheme="minorHAnsi"/>
                <w:b/>
                <w:sz w:val="24"/>
                <w:szCs w:val="24"/>
              </w:rPr>
              <w:t>Computing</w:t>
            </w:r>
          </w:p>
        </w:tc>
        <w:tc>
          <w:tcPr>
            <w:tcW w:w="2131" w:type="dxa"/>
            <w:tcMar/>
            <w:vAlign w:val="center"/>
          </w:tcPr>
          <w:p w:rsidRPr="00FE11DA" w:rsidR="006B1BFF" w:rsidP="7C545C88" w:rsidRDefault="00724F5B" w14:paraId="2410D829" w14:textId="418B324D">
            <w:pPr>
              <w:jc w:val="center"/>
              <w:rPr>
                <w:rFonts w:cs="Calibri" w:cstheme="minorAscii"/>
                <w:sz w:val="24"/>
                <w:szCs w:val="24"/>
              </w:rPr>
            </w:pPr>
          </w:p>
          <w:p w:rsidRPr="00FE11DA" w:rsidR="006B1BFF" w:rsidP="7C545C88" w:rsidRDefault="00724F5B" w14:paraId="773522BC" w14:textId="77777777">
            <w:pPr>
              <w:jc w:val="center"/>
              <w:rPr>
                <w:rFonts w:cs="Calibri" w:cstheme="minorAscii"/>
                <w:sz w:val="24"/>
                <w:szCs w:val="24"/>
              </w:rPr>
            </w:pPr>
            <w:r w:rsidRPr="7C545C88" w:rsidR="00724F5B">
              <w:rPr>
                <w:rFonts w:cs="Calibri" w:cstheme="minorAscii"/>
                <w:sz w:val="24"/>
                <w:szCs w:val="24"/>
              </w:rPr>
              <w:t>Unit 2.7</w:t>
            </w:r>
          </w:p>
          <w:p w:rsidRPr="00FE11DA" w:rsidR="006B1BFF" w:rsidP="7C545C88" w:rsidRDefault="00724F5B" w14:paraId="68FADCCE" w14:textId="77777777">
            <w:pPr>
              <w:jc w:val="center"/>
              <w:rPr>
                <w:rFonts w:cs="Calibri" w:cstheme="minorAscii"/>
                <w:sz w:val="24"/>
                <w:szCs w:val="24"/>
              </w:rPr>
            </w:pPr>
            <w:r w:rsidRPr="7C545C88" w:rsidR="00724F5B">
              <w:rPr>
                <w:rFonts w:cs="Calibri" w:cstheme="minorAscii"/>
                <w:sz w:val="24"/>
                <w:szCs w:val="24"/>
              </w:rPr>
              <w:t>Making Music</w:t>
            </w:r>
          </w:p>
          <w:p w:rsidRPr="00FE11DA" w:rsidR="006B1BFF" w:rsidP="7C545C88" w:rsidRDefault="00724F5B" w14:paraId="1CF75A3D" w14:textId="266B38D8">
            <w:pPr>
              <w:jc w:val="center"/>
              <w:rPr>
                <w:rFonts w:cs="Calibri" w:cstheme="minorAscii"/>
                <w:sz w:val="24"/>
                <w:szCs w:val="24"/>
              </w:rPr>
            </w:pPr>
            <w:r w:rsidRPr="7C545C88" w:rsidR="00724F5B">
              <w:rPr>
                <w:rFonts w:cs="Calibri" w:cstheme="minorAscii"/>
                <w:sz w:val="24"/>
                <w:szCs w:val="24"/>
              </w:rPr>
              <w:t>3 Weeks</w:t>
            </w:r>
          </w:p>
          <w:p w:rsidRPr="00FE11DA" w:rsidR="006B1BFF" w:rsidP="7C545C88" w:rsidRDefault="00724F5B" w14:paraId="1157A3D8" w14:textId="29E16D82">
            <w:pPr>
              <w:pStyle w:val="Normal"/>
              <w:jc w:val="center"/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Mar/>
            <w:vAlign w:val="center"/>
          </w:tcPr>
          <w:p w:rsidRPr="00FE11DA" w:rsidR="006B1BFF" w:rsidP="7C545C88" w:rsidRDefault="00724F5B" w14:paraId="7CD793D5" w14:textId="0C0692D5">
            <w:pPr>
              <w:jc w:val="center"/>
              <w:rPr>
                <w:rFonts w:cs="Calibri" w:cstheme="minorAscii"/>
                <w:sz w:val="24"/>
                <w:szCs w:val="24"/>
              </w:rPr>
            </w:pPr>
          </w:p>
          <w:p w:rsidRPr="00FE11DA" w:rsidR="006B1BFF" w:rsidP="7C545C88" w:rsidRDefault="00724F5B" w14:paraId="224909C1" w14:textId="77777777">
            <w:pPr>
              <w:jc w:val="center"/>
              <w:rPr>
                <w:rFonts w:cs="Calibri" w:cstheme="minorAscii"/>
                <w:sz w:val="24"/>
                <w:szCs w:val="24"/>
              </w:rPr>
            </w:pPr>
            <w:r w:rsidRPr="7C545C88" w:rsidR="006B1BFF">
              <w:rPr>
                <w:rFonts w:cs="Calibri" w:cstheme="minorAscii"/>
                <w:sz w:val="24"/>
                <w:szCs w:val="24"/>
              </w:rPr>
              <w:t>Unit 2.6</w:t>
            </w:r>
          </w:p>
          <w:p w:rsidRPr="00FE11DA" w:rsidR="006B1BFF" w:rsidP="7C545C88" w:rsidRDefault="00724F5B" w14:paraId="4C18F064" w14:textId="77777777">
            <w:pPr>
              <w:jc w:val="center"/>
              <w:rPr>
                <w:rFonts w:cs="Calibri" w:cstheme="minorAscii"/>
                <w:sz w:val="24"/>
                <w:szCs w:val="24"/>
              </w:rPr>
            </w:pPr>
            <w:r w:rsidRPr="7C545C88" w:rsidR="006B1BFF">
              <w:rPr>
                <w:rFonts w:cs="Calibri" w:cstheme="minorAscii"/>
                <w:sz w:val="24"/>
                <w:szCs w:val="24"/>
              </w:rPr>
              <w:t xml:space="preserve">Creating Pictures </w:t>
            </w:r>
          </w:p>
          <w:p w:rsidRPr="00FE11DA" w:rsidR="006B1BFF" w:rsidP="7C545C88" w:rsidRDefault="00724F5B" w14:paraId="440D44AE" w14:textId="7B69335F">
            <w:pPr>
              <w:jc w:val="center"/>
              <w:rPr>
                <w:rFonts w:cs="Calibri" w:cstheme="minorAscii"/>
                <w:sz w:val="24"/>
                <w:szCs w:val="24"/>
              </w:rPr>
            </w:pPr>
            <w:r w:rsidRPr="7C545C88" w:rsidR="006B1BFF">
              <w:rPr>
                <w:rFonts w:cs="Calibri" w:cstheme="minorAscii"/>
                <w:sz w:val="24"/>
                <w:szCs w:val="24"/>
              </w:rPr>
              <w:t>5 weeks</w:t>
            </w:r>
          </w:p>
          <w:p w:rsidRPr="00FE11DA" w:rsidR="006B1BFF" w:rsidP="7C545C88" w:rsidRDefault="00724F5B" w14:paraId="383B88E2" w14:textId="4AB51599">
            <w:pPr>
              <w:pStyle w:val="Normal"/>
              <w:jc w:val="center"/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2133" w:type="dxa"/>
            <w:tcMar/>
            <w:vAlign w:val="center"/>
          </w:tcPr>
          <w:p w:rsidRPr="00FE11DA" w:rsidR="006B1BFF" w:rsidP="7C545C88" w:rsidRDefault="006B1BFF" w14:paraId="0F1A7690" w14:textId="6B0B6FA2">
            <w:pPr>
              <w:jc w:val="center"/>
              <w:rPr>
                <w:rFonts w:cs="Calibri" w:cstheme="minorAscii"/>
                <w:sz w:val="24"/>
                <w:szCs w:val="24"/>
              </w:rPr>
            </w:pPr>
          </w:p>
          <w:p w:rsidRPr="00FE11DA" w:rsidR="006B1BFF" w:rsidP="7C545C88" w:rsidRDefault="006B1BFF" w14:paraId="3097016E" w14:textId="77777777">
            <w:pPr>
              <w:jc w:val="center"/>
              <w:rPr>
                <w:rFonts w:cs="Calibri" w:cstheme="minorAscii"/>
                <w:sz w:val="24"/>
                <w:szCs w:val="24"/>
              </w:rPr>
            </w:pPr>
            <w:r w:rsidRPr="7C545C88" w:rsidR="00724F5B">
              <w:rPr>
                <w:rFonts w:cs="Calibri" w:cstheme="minorAscii"/>
                <w:sz w:val="24"/>
                <w:szCs w:val="24"/>
              </w:rPr>
              <w:t>Unit 2.2</w:t>
            </w:r>
          </w:p>
          <w:p w:rsidRPr="00FE11DA" w:rsidR="006B1BFF" w:rsidP="7C545C88" w:rsidRDefault="006B1BFF" w14:paraId="0F522BD7" w14:textId="77777777">
            <w:pPr>
              <w:jc w:val="center"/>
              <w:rPr>
                <w:rFonts w:cs="Calibri" w:cstheme="minorAscii"/>
                <w:sz w:val="24"/>
                <w:szCs w:val="24"/>
              </w:rPr>
            </w:pPr>
            <w:r w:rsidRPr="7C545C88" w:rsidR="00724F5B">
              <w:rPr>
                <w:rFonts w:cs="Calibri" w:cstheme="minorAscii"/>
                <w:sz w:val="24"/>
                <w:szCs w:val="24"/>
              </w:rPr>
              <w:t>Online Safety</w:t>
            </w:r>
          </w:p>
          <w:p w:rsidRPr="00FE11DA" w:rsidR="006B1BFF" w:rsidP="7C545C88" w:rsidRDefault="006B1BFF" w14:paraId="0929EE15" w14:textId="61F8A50D">
            <w:pPr>
              <w:jc w:val="center"/>
              <w:rPr>
                <w:rFonts w:cs="Calibri" w:cstheme="minorAscii"/>
                <w:sz w:val="24"/>
                <w:szCs w:val="24"/>
              </w:rPr>
            </w:pPr>
            <w:r w:rsidRPr="7C545C88" w:rsidR="00724F5B">
              <w:rPr>
                <w:rFonts w:cs="Calibri" w:cstheme="minorAscii"/>
                <w:sz w:val="24"/>
                <w:szCs w:val="24"/>
              </w:rPr>
              <w:t>3 Weeks</w:t>
            </w:r>
          </w:p>
          <w:p w:rsidRPr="00FE11DA" w:rsidR="006B1BFF" w:rsidP="7C545C88" w:rsidRDefault="006B1BFF" w14:paraId="5EFF2748" w14:textId="5E2F2841">
            <w:pPr>
              <w:pStyle w:val="Normal"/>
              <w:jc w:val="center"/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2132" w:type="dxa"/>
            <w:tcMar/>
            <w:vAlign w:val="center"/>
          </w:tcPr>
          <w:p w:rsidRPr="00FE11DA" w:rsidR="006B1BFF" w:rsidP="00311F6E" w:rsidRDefault="006B1BFF" w14:paraId="034361C6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11DA">
              <w:rPr>
                <w:rFonts w:cstheme="minorHAnsi"/>
                <w:sz w:val="24"/>
                <w:szCs w:val="24"/>
              </w:rPr>
              <w:t xml:space="preserve">Unit 2.5 </w:t>
            </w:r>
          </w:p>
          <w:p w:rsidRPr="00FE11DA" w:rsidR="006B1BFF" w:rsidP="00311F6E" w:rsidRDefault="006B1BFF" w14:paraId="0289C30C" w14:textId="587ACE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11DA">
              <w:rPr>
                <w:rFonts w:cstheme="minorHAnsi"/>
                <w:sz w:val="24"/>
                <w:szCs w:val="24"/>
              </w:rPr>
              <w:t>Effective Searching</w:t>
            </w:r>
          </w:p>
          <w:p w:rsidRPr="00FE11DA" w:rsidR="006B1BFF" w:rsidP="00311F6E" w:rsidRDefault="006B1BFF" w14:paraId="00A01B83" w14:textId="5AA3E0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11DA">
              <w:rPr>
                <w:rFonts w:cstheme="minorHAnsi"/>
                <w:sz w:val="24"/>
                <w:szCs w:val="24"/>
              </w:rPr>
              <w:t>3 weeks</w:t>
            </w:r>
          </w:p>
        </w:tc>
        <w:tc>
          <w:tcPr>
            <w:tcW w:w="2132" w:type="dxa"/>
            <w:gridSpan w:val="2"/>
            <w:tcMar/>
            <w:vAlign w:val="center"/>
          </w:tcPr>
          <w:p w:rsidRPr="00FE11DA" w:rsidR="00724F5B" w:rsidP="00311F6E" w:rsidRDefault="00724F5B" w14:paraId="71A2A351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11DA">
              <w:rPr>
                <w:rFonts w:cstheme="minorHAnsi"/>
                <w:sz w:val="24"/>
                <w:szCs w:val="24"/>
              </w:rPr>
              <w:t>Unit 2.4 Questioning</w:t>
            </w:r>
          </w:p>
          <w:p w:rsidRPr="00FE11DA" w:rsidR="006B1BFF" w:rsidP="00311F6E" w:rsidRDefault="00724F5B" w14:paraId="194C1A67" w14:textId="2DE34B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11DA">
              <w:rPr>
                <w:rFonts w:cstheme="minorHAnsi"/>
                <w:sz w:val="24"/>
                <w:szCs w:val="24"/>
              </w:rPr>
              <w:t>5 Weeks</w:t>
            </w:r>
          </w:p>
        </w:tc>
        <w:tc>
          <w:tcPr>
            <w:tcW w:w="2132" w:type="dxa"/>
            <w:tcMar/>
            <w:vAlign w:val="center"/>
          </w:tcPr>
          <w:p w:rsidRPr="00FE11DA" w:rsidR="00724F5B" w:rsidP="00311F6E" w:rsidRDefault="00724F5B" w14:paraId="77427965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11DA">
              <w:rPr>
                <w:rFonts w:cstheme="minorHAnsi"/>
                <w:sz w:val="24"/>
                <w:szCs w:val="24"/>
              </w:rPr>
              <w:t>Unit 2.3</w:t>
            </w:r>
          </w:p>
          <w:p w:rsidRPr="00FE11DA" w:rsidR="00724F5B" w:rsidP="00311F6E" w:rsidRDefault="00724F5B" w14:paraId="57C34019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11DA">
              <w:rPr>
                <w:rFonts w:cstheme="minorHAnsi"/>
                <w:sz w:val="24"/>
                <w:szCs w:val="24"/>
              </w:rPr>
              <w:t>Spreadsheets</w:t>
            </w:r>
          </w:p>
          <w:p w:rsidRPr="00FE11DA" w:rsidR="006B1BFF" w:rsidP="00311F6E" w:rsidRDefault="00724F5B" w14:paraId="0C2FE0D9" w14:textId="252068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11DA">
              <w:rPr>
                <w:rFonts w:cstheme="minorHAnsi"/>
                <w:sz w:val="24"/>
                <w:szCs w:val="24"/>
              </w:rPr>
              <w:t>4 Weeks</w:t>
            </w:r>
          </w:p>
        </w:tc>
        <w:tc>
          <w:tcPr>
            <w:tcW w:w="2226" w:type="dxa"/>
            <w:tcMar/>
            <w:vAlign w:val="center"/>
          </w:tcPr>
          <w:p w:rsidRPr="00FE11DA" w:rsidR="006B1BFF" w:rsidP="7C545C88" w:rsidRDefault="006B1BFF" w14:paraId="636F4D03" w14:textId="71296469">
            <w:pPr>
              <w:jc w:val="center"/>
              <w:rPr>
                <w:rFonts w:cs="Calibri" w:cstheme="minorAscii"/>
                <w:sz w:val="24"/>
                <w:szCs w:val="24"/>
              </w:rPr>
            </w:pPr>
            <w:r w:rsidRPr="7C545C88" w:rsidR="7C545C88">
              <w:rPr>
                <w:rFonts w:cs="Calibri" w:cstheme="minorAscii"/>
                <w:sz w:val="24"/>
                <w:szCs w:val="24"/>
              </w:rPr>
              <w:t xml:space="preserve">Unit 2.1 </w:t>
            </w:r>
          </w:p>
          <w:p w:rsidRPr="00FE11DA" w:rsidR="006B1BFF" w:rsidP="7C545C88" w:rsidRDefault="006B1BFF" w14:paraId="3529D20C" w14:textId="2689D738">
            <w:pPr>
              <w:jc w:val="center"/>
              <w:rPr>
                <w:rFonts w:cs="Calibri" w:cstheme="minorAscii"/>
                <w:sz w:val="24"/>
                <w:szCs w:val="24"/>
              </w:rPr>
            </w:pPr>
            <w:r w:rsidRPr="7C545C88" w:rsidR="7C545C88">
              <w:rPr>
                <w:rFonts w:cs="Calibri" w:cstheme="minorAscii"/>
                <w:sz w:val="24"/>
                <w:szCs w:val="24"/>
              </w:rPr>
              <w:t>Coding</w:t>
            </w:r>
          </w:p>
          <w:p w:rsidRPr="00FE11DA" w:rsidR="006B1BFF" w:rsidP="7C545C88" w:rsidRDefault="006B1BFF" w14:paraId="13C9CADD" w14:textId="55D7289E">
            <w:pPr>
              <w:pStyle w:val="Normal"/>
              <w:jc w:val="center"/>
              <w:rPr>
                <w:rFonts w:cs="Calibri" w:cstheme="minorAscii"/>
                <w:sz w:val="24"/>
                <w:szCs w:val="24"/>
              </w:rPr>
            </w:pPr>
            <w:r w:rsidRPr="7C545C88" w:rsidR="7C545C88">
              <w:rPr>
                <w:rFonts w:cs="Calibri" w:cstheme="minorAscii"/>
                <w:sz w:val="24"/>
                <w:szCs w:val="24"/>
              </w:rPr>
              <w:t>4 Weeks</w:t>
            </w:r>
          </w:p>
        </w:tc>
        <w:tc>
          <w:tcPr>
            <w:tcW w:w="2037" w:type="dxa"/>
            <w:gridSpan w:val="2"/>
            <w:tcMar/>
            <w:vAlign w:val="center"/>
          </w:tcPr>
          <w:p w:rsidRPr="00FE11DA" w:rsidR="006B1BFF" w:rsidP="7C545C88" w:rsidRDefault="00724F5B" w14:paraId="20B57AF9" w14:textId="4FD56968">
            <w:pPr>
              <w:jc w:val="center"/>
              <w:rPr>
                <w:rFonts w:cs="Calibri" w:cstheme="minorAscii"/>
                <w:sz w:val="24"/>
                <w:szCs w:val="24"/>
              </w:rPr>
            </w:pPr>
            <w:r w:rsidRPr="7C545C88" w:rsidR="7C545C88">
              <w:rPr>
                <w:rFonts w:cs="Calibri" w:cstheme="minorAscii"/>
                <w:sz w:val="24"/>
                <w:szCs w:val="24"/>
              </w:rPr>
              <w:t>Unit 2.8 Presenting Ideas</w:t>
            </w:r>
          </w:p>
          <w:p w:rsidRPr="00FE11DA" w:rsidR="006B1BFF" w:rsidP="7C545C88" w:rsidRDefault="00724F5B" w14:paraId="5B45F10D" w14:textId="5E1F973A">
            <w:pPr>
              <w:pStyle w:val="Normal"/>
              <w:jc w:val="center"/>
              <w:rPr>
                <w:rFonts w:cs="Calibri" w:cstheme="minorAscii"/>
                <w:sz w:val="24"/>
                <w:szCs w:val="24"/>
              </w:rPr>
            </w:pPr>
            <w:r w:rsidRPr="7C545C88" w:rsidR="7C545C88">
              <w:rPr>
                <w:rFonts w:cs="Calibri" w:cstheme="minorAscii"/>
                <w:sz w:val="24"/>
                <w:szCs w:val="24"/>
              </w:rPr>
              <w:t>4 Weeks</w:t>
            </w:r>
          </w:p>
        </w:tc>
        <w:tc>
          <w:tcPr>
            <w:tcW w:w="2132" w:type="dxa"/>
            <w:shd w:val="clear" w:color="auto" w:fill="BFBFBF" w:themeFill="background1" w:themeFillShade="BF"/>
            <w:tcMar/>
            <w:vAlign w:val="center"/>
          </w:tcPr>
          <w:p w:rsidRPr="00FE11DA" w:rsidR="006B1BFF" w:rsidP="00311F6E" w:rsidRDefault="006B1BFF" w14:paraId="0D643608" w14:textId="10AA7C3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Pr="00FE11DA" w:rsidR="00311F6E" w:rsidTr="1221C757" w14:paraId="2BE7D31F" w14:textId="77777777">
        <w:trPr>
          <w:trHeight w:val="70"/>
        </w:trPr>
        <w:tc>
          <w:tcPr>
            <w:tcW w:w="2840" w:type="dxa"/>
            <w:tcMar/>
            <w:vAlign w:val="center"/>
          </w:tcPr>
          <w:p w:rsidRPr="00FE11DA" w:rsidR="00311F6E" w:rsidP="00311F6E" w:rsidRDefault="00311F6E" w14:paraId="49682ECF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E11DA">
              <w:rPr>
                <w:rFonts w:cstheme="minorHAnsi"/>
                <w:b/>
                <w:sz w:val="24"/>
                <w:szCs w:val="24"/>
              </w:rPr>
              <w:t>PE</w:t>
            </w:r>
          </w:p>
        </w:tc>
        <w:tc>
          <w:tcPr>
            <w:tcW w:w="3198" w:type="dxa"/>
            <w:gridSpan w:val="2"/>
            <w:tcMar/>
          </w:tcPr>
          <w:p w:rsidRPr="00FE11DA" w:rsidR="00311F6E" w:rsidP="00311F6E" w:rsidRDefault="00311F6E" w14:paraId="56B689A7" w14:textId="45F62E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11DA">
              <w:rPr>
                <w:rFonts w:cstheme="minorHAnsi"/>
                <w:b/>
                <w:sz w:val="24"/>
                <w:szCs w:val="24"/>
              </w:rPr>
              <w:t>Real PE</w:t>
            </w:r>
            <w:r w:rsidRPr="00FE11DA">
              <w:rPr>
                <w:rFonts w:cstheme="minorHAnsi"/>
                <w:sz w:val="24"/>
                <w:szCs w:val="24"/>
              </w:rPr>
              <w:t xml:space="preserve"> - Personal</w:t>
            </w:r>
          </w:p>
          <w:p w:rsidRPr="00FE11DA" w:rsidR="00311F6E" w:rsidP="17922024" w:rsidRDefault="00311F6E" w14:paraId="1E13A368" w14:textId="43E5CB86">
            <w:pPr>
              <w:jc w:val="center"/>
              <w:rPr>
                <w:rFonts w:cs="Calibri" w:cstheme="minorAscii"/>
                <w:sz w:val="24"/>
                <w:szCs w:val="24"/>
              </w:rPr>
            </w:pPr>
            <w:r w:rsidRPr="17922024" w:rsidR="00311F6E">
              <w:rPr>
                <w:rFonts w:cs="Calibri" w:cstheme="minorAscii"/>
                <w:b w:val="1"/>
                <w:bCs w:val="1"/>
                <w:sz w:val="24"/>
                <w:szCs w:val="24"/>
              </w:rPr>
              <w:t>Arena</w:t>
            </w:r>
            <w:r w:rsidRPr="17922024" w:rsidR="00311F6E">
              <w:rPr>
                <w:rFonts w:cs="Calibri" w:cstheme="minorAscii"/>
                <w:sz w:val="24"/>
                <w:szCs w:val="24"/>
              </w:rPr>
              <w:t>– Net and Wall</w:t>
            </w:r>
          </w:p>
        </w:tc>
        <w:tc>
          <w:tcPr>
            <w:tcW w:w="3197" w:type="dxa"/>
            <w:gridSpan w:val="2"/>
            <w:tcMar/>
          </w:tcPr>
          <w:p w:rsidRPr="00FE11DA" w:rsidR="00311F6E" w:rsidP="17922024" w:rsidRDefault="00311F6E" w14:paraId="21FBAAC3" w14:textId="16ECC5C4">
            <w:pPr>
              <w:jc w:val="center"/>
              <w:rPr>
                <w:rFonts w:cs="Calibri" w:cstheme="minorAscii"/>
                <w:sz w:val="24"/>
                <w:szCs w:val="24"/>
              </w:rPr>
            </w:pPr>
            <w:r w:rsidRPr="17922024" w:rsidR="00311F6E">
              <w:rPr>
                <w:rFonts w:cs="Calibri" w:cstheme="minorAscii"/>
                <w:b w:val="1"/>
                <w:bCs w:val="1"/>
                <w:sz w:val="24"/>
                <w:szCs w:val="24"/>
              </w:rPr>
              <w:t>Real PE</w:t>
            </w:r>
            <w:r w:rsidRPr="17922024" w:rsidR="00311F6E">
              <w:rPr>
                <w:rFonts w:cs="Calibri" w:cstheme="minorAscii"/>
                <w:sz w:val="24"/>
                <w:szCs w:val="24"/>
              </w:rPr>
              <w:t xml:space="preserve"> – Social Gymnastics</w:t>
            </w:r>
          </w:p>
          <w:p w:rsidRPr="00FE11DA" w:rsidR="00311F6E" w:rsidP="17922024" w:rsidRDefault="00311F6E" w14:paraId="59A70BA7" w14:textId="3BDDFE3E">
            <w:pPr>
              <w:jc w:val="center"/>
              <w:rPr>
                <w:rFonts w:cs="Calibri" w:cstheme="minorAscii"/>
                <w:sz w:val="24"/>
                <w:szCs w:val="24"/>
              </w:rPr>
            </w:pPr>
            <w:r w:rsidRPr="17922024" w:rsidR="00311F6E">
              <w:rPr>
                <w:rFonts w:cs="Calibri" w:cstheme="minorAscii"/>
                <w:b w:val="1"/>
                <w:bCs w:val="1"/>
                <w:sz w:val="24"/>
                <w:szCs w:val="24"/>
              </w:rPr>
              <w:t>Arena</w:t>
            </w:r>
            <w:r w:rsidRPr="17922024" w:rsidR="00311F6E">
              <w:rPr>
                <w:rFonts w:cs="Calibri" w:cstheme="minorAscii"/>
                <w:sz w:val="24"/>
                <w:szCs w:val="24"/>
              </w:rPr>
              <w:t>- Games</w:t>
            </w:r>
          </w:p>
        </w:tc>
        <w:tc>
          <w:tcPr>
            <w:tcW w:w="3198" w:type="dxa"/>
            <w:gridSpan w:val="2"/>
            <w:tcMar/>
          </w:tcPr>
          <w:p w:rsidRPr="00FE11DA" w:rsidR="00311F6E" w:rsidP="00311F6E" w:rsidRDefault="00311F6E" w14:paraId="078C7C07" w14:textId="642EAA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11DA">
              <w:rPr>
                <w:rFonts w:cstheme="minorHAnsi"/>
                <w:b/>
                <w:sz w:val="24"/>
                <w:szCs w:val="24"/>
              </w:rPr>
              <w:t>Real PE</w:t>
            </w:r>
            <w:r w:rsidRPr="00FE11DA">
              <w:rPr>
                <w:rFonts w:cstheme="minorHAnsi"/>
                <w:sz w:val="24"/>
                <w:szCs w:val="24"/>
              </w:rPr>
              <w:t xml:space="preserve"> - Cognitive</w:t>
            </w:r>
          </w:p>
          <w:p w:rsidRPr="00FE11DA" w:rsidR="00311F6E" w:rsidP="17922024" w:rsidRDefault="00311F6E" w14:paraId="1C31DB4E" w14:textId="6AC7DF86">
            <w:pPr>
              <w:jc w:val="center"/>
              <w:rPr>
                <w:rFonts w:cs="Calibri" w:cstheme="minorAscii"/>
                <w:sz w:val="24"/>
                <w:szCs w:val="24"/>
              </w:rPr>
            </w:pPr>
            <w:r w:rsidRPr="17922024" w:rsidR="00311F6E">
              <w:rPr>
                <w:rFonts w:cs="Calibri" w:cstheme="minorAscii"/>
                <w:b w:val="1"/>
                <w:bCs w:val="1"/>
                <w:sz w:val="24"/>
                <w:szCs w:val="24"/>
              </w:rPr>
              <w:t>Arena</w:t>
            </w:r>
            <w:r w:rsidRPr="17922024" w:rsidR="00311F6E">
              <w:rPr>
                <w:rFonts w:cs="Calibri" w:cstheme="minorAscii"/>
                <w:sz w:val="24"/>
                <w:szCs w:val="24"/>
              </w:rPr>
              <w:t xml:space="preserve">– Games </w:t>
            </w:r>
          </w:p>
        </w:tc>
        <w:tc>
          <w:tcPr>
            <w:tcW w:w="3198" w:type="dxa"/>
            <w:gridSpan w:val="2"/>
            <w:tcMar/>
          </w:tcPr>
          <w:p w:rsidRPr="00FE11DA" w:rsidR="00311F6E" w:rsidP="17922024" w:rsidRDefault="00311F6E" w14:paraId="21BEF4FE" w14:textId="227181C9">
            <w:pPr>
              <w:jc w:val="center"/>
              <w:rPr>
                <w:rFonts w:cs="Calibri" w:cstheme="minorAscii"/>
                <w:sz w:val="24"/>
                <w:szCs w:val="24"/>
              </w:rPr>
            </w:pPr>
            <w:r w:rsidRPr="17922024" w:rsidR="00311F6E">
              <w:rPr>
                <w:rFonts w:cs="Calibri" w:cstheme="minorAscii"/>
                <w:b w:val="1"/>
                <w:bCs w:val="1"/>
                <w:sz w:val="24"/>
                <w:szCs w:val="24"/>
              </w:rPr>
              <w:t>Real PE</w:t>
            </w:r>
            <w:r w:rsidRPr="17922024" w:rsidR="00311F6E">
              <w:rPr>
                <w:rFonts w:cs="Calibri" w:cstheme="minorAscii"/>
                <w:sz w:val="24"/>
                <w:szCs w:val="24"/>
              </w:rPr>
              <w:t xml:space="preserve"> – Creative Dance</w:t>
            </w:r>
          </w:p>
          <w:p w:rsidRPr="00FE11DA" w:rsidR="00311F6E" w:rsidP="17922024" w:rsidRDefault="00311F6E" w14:paraId="03A88D0F" w14:textId="2BDA6657">
            <w:pPr>
              <w:jc w:val="center"/>
              <w:rPr>
                <w:rFonts w:cs="Calibri" w:cstheme="minorAscii"/>
                <w:sz w:val="24"/>
                <w:szCs w:val="24"/>
              </w:rPr>
            </w:pPr>
            <w:r w:rsidRPr="17922024" w:rsidR="00311F6E">
              <w:rPr>
                <w:rFonts w:cs="Calibri" w:cstheme="minorAscii"/>
                <w:b w:val="1"/>
                <w:bCs w:val="1"/>
                <w:sz w:val="24"/>
                <w:szCs w:val="24"/>
              </w:rPr>
              <w:t>Arena</w:t>
            </w:r>
            <w:r w:rsidRPr="17922024" w:rsidR="00311F6E">
              <w:rPr>
                <w:rFonts w:cs="Calibri" w:cstheme="minorAscii"/>
                <w:sz w:val="24"/>
                <w:szCs w:val="24"/>
              </w:rPr>
              <w:t xml:space="preserve"> – Striking and Fielding</w:t>
            </w:r>
          </w:p>
        </w:tc>
        <w:tc>
          <w:tcPr>
            <w:tcW w:w="3197" w:type="dxa"/>
            <w:gridSpan w:val="2"/>
            <w:tcMar/>
          </w:tcPr>
          <w:p w:rsidRPr="00FE11DA" w:rsidR="00311F6E" w:rsidP="00311F6E" w:rsidRDefault="00311F6E" w14:paraId="0BDFF3F1" w14:textId="04A5FE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11DA">
              <w:rPr>
                <w:rFonts w:cstheme="minorHAnsi"/>
                <w:b/>
                <w:sz w:val="24"/>
                <w:szCs w:val="24"/>
              </w:rPr>
              <w:t>Real PE</w:t>
            </w:r>
            <w:r w:rsidRPr="00FE11DA">
              <w:rPr>
                <w:rFonts w:cstheme="minorHAnsi"/>
                <w:sz w:val="24"/>
                <w:szCs w:val="24"/>
              </w:rPr>
              <w:t xml:space="preserve"> – Physical</w:t>
            </w:r>
          </w:p>
          <w:p w:rsidRPr="00FE11DA" w:rsidR="00311F6E" w:rsidP="17922024" w:rsidRDefault="00311F6E" w14:paraId="27D20D9A" w14:textId="5E2E1763">
            <w:pPr>
              <w:jc w:val="center"/>
              <w:rPr>
                <w:rFonts w:cs="Calibri" w:cstheme="minorAscii"/>
                <w:sz w:val="24"/>
                <w:szCs w:val="24"/>
              </w:rPr>
            </w:pPr>
            <w:r w:rsidRPr="17922024" w:rsidR="00311F6E">
              <w:rPr>
                <w:rFonts w:cs="Calibri" w:cstheme="minorAscii"/>
                <w:b w:val="1"/>
                <w:bCs w:val="1"/>
                <w:sz w:val="24"/>
                <w:szCs w:val="24"/>
              </w:rPr>
              <w:t>Arena</w:t>
            </w:r>
            <w:r w:rsidRPr="17922024" w:rsidR="00311F6E">
              <w:rPr>
                <w:rFonts w:cs="Calibri" w:cstheme="minorAscii"/>
                <w:sz w:val="24"/>
                <w:szCs w:val="24"/>
              </w:rPr>
              <w:t xml:space="preserve"> - Athletics</w:t>
            </w:r>
          </w:p>
        </w:tc>
        <w:tc>
          <w:tcPr>
            <w:tcW w:w="3198" w:type="dxa"/>
            <w:gridSpan w:val="2"/>
            <w:tcMar/>
          </w:tcPr>
          <w:p w:rsidRPr="00FE11DA" w:rsidR="00311F6E" w:rsidP="00311F6E" w:rsidRDefault="00311F6E" w14:paraId="30CD5910" w14:textId="24385A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11DA">
              <w:rPr>
                <w:rFonts w:cstheme="minorHAnsi"/>
                <w:b/>
                <w:sz w:val="24"/>
                <w:szCs w:val="24"/>
              </w:rPr>
              <w:t>Real PE</w:t>
            </w:r>
            <w:r w:rsidRPr="00FE11DA">
              <w:rPr>
                <w:rFonts w:cstheme="minorHAnsi"/>
                <w:sz w:val="24"/>
                <w:szCs w:val="24"/>
              </w:rPr>
              <w:t xml:space="preserve"> – Health and Fitness</w:t>
            </w:r>
          </w:p>
          <w:p w:rsidRPr="00FE11DA" w:rsidR="00311F6E" w:rsidP="17922024" w:rsidRDefault="00311F6E" w14:paraId="54B7D80A" w14:textId="7F5BB316">
            <w:pPr>
              <w:jc w:val="center"/>
              <w:rPr>
                <w:rFonts w:cs="Calibri" w:cstheme="minorAscii"/>
                <w:sz w:val="24"/>
                <w:szCs w:val="24"/>
              </w:rPr>
            </w:pPr>
            <w:r w:rsidRPr="17922024" w:rsidR="00311F6E">
              <w:rPr>
                <w:rFonts w:cs="Calibri" w:cstheme="minorAscii"/>
                <w:b w:val="1"/>
                <w:bCs w:val="1"/>
                <w:sz w:val="24"/>
                <w:szCs w:val="24"/>
              </w:rPr>
              <w:t>Arena</w:t>
            </w:r>
            <w:r w:rsidRPr="17922024" w:rsidR="00311F6E">
              <w:rPr>
                <w:rFonts w:cs="Calibri" w:cstheme="minorAscii"/>
                <w:sz w:val="24"/>
                <w:szCs w:val="24"/>
              </w:rPr>
              <w:t xml:space="preserve"> - OAA</w:t>
            </w:r>
          </w:p>
        </w:tc>
      </w:tr>
      <w:tr w:rsidRPr="00FE11DA" w:rsidR="00311F6E" w:rsidTr="1221C757" w14:paraId="269AA0AA" w14:textId="77777777">
        <w:trPr>
          <w:trHeight w:val="244"/>
        </w:trPr>
        <w:tc>
          <w:tcPr>
            <w:tcW w:w="2840" w:type="dxa"/>
            <w:tcMar/>
            <w:vAlign w:val="center"/>
          </w:tcPr>
          <w:p w:rsidRPr="00FE11DA" w:rsidR="00311F6E" w:rsidP="00311F6E" w:rsidRDefault="00311F6E" w14:paraId="779B1DC8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E11DA">
              <w:rPr>
                <w:rFonts w:cstheme="minorHAnsi"/>
                <w:b/>
                <w:sz w:val="24"/>
                <w:szCs w:val="24"/>
              </w:rPr>
              <w:t>History</w:t>
            </w:r>
          </w:p>
        </w:tc>
        <w:tc>
          <w:tcPr>
            <w:tcW w:w="6395" w:type="dxa"/>
            <w:gridSpan w:val="4"/>
            <w:tcMar/>
          </w:tcPr>
          <w:p w:rsidRPr="00FE11DA" w:rsidR="00311F6E" w:rsidP="00311F6E" w:rsidRDefault="00311F6E" w14:paraId="14D2737A" w14:textId="5D3E05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11DA">
              <w:rPr>
                <w:rFonts w:cstheme="minorHAnsi"/>
                <w:sz w:val="24"/>
                <w:szCs w:val="24"/>
              </w:rPr>
              <w:t>What Made the Fire of London Great?</w:t>
            </w:r>
          </w:p>
        </w:tc>
        <w:tc>
          <w:tcPr>
            <w:tcW w:w="6396" w:type="dxa"/>
            <w:gridSpan w:val="4"/>
            <w:shd w:val="clear" w:color="auto" w:fill="BFBFBF" w:themeFill="background1" w:themeFillShade="BF"/>
            <w:tcMar/>
          </w:tcPr>
          <w:p w:rsidRPr="00FE11DA" w:rsidR="00311F6E" w:rsidP="00EE2991" w:rsidRDefault="00311F6E" w14:paraId="13536379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5" w:type="dxa"/>
            <w:gridSpan w:val="4"/>
            <w:tcMar/>
          </w:tcPr>
          <w:p w:rsidRPr="00FE11DA" w:rsidR="00311F6E" w:rsidP="0EED79D3" w:rsidRDefault="10A2B469" w14:paraId="6DA59E4D" w14:textId="7D11DC39">
            <w:pPr>
              <w:jc w:val="center"/>
              <w:rPr>
                <w:sz w:val="24"/>
                <w:szCs w:val="24"/>
              </w:rPr>
            </w:pPr>
            <w:r w:rsidRPr="0EED79D3">
              <w:rPr>
                <w:sz w:val="24"/>
                <w:szCs w:val="24"/>
              </w:rPr>
              <w:t>Local history unit.</w:t>
            </w:r>
          </w:p>
          <w:p w:rsidRPr="00FE11DA" w:rsidR="00311F6E" w:rsidP="0EED79D3" w:rsidRDefault="10A2B469" w14:paraId="011BE7DC" w14:textId="55180BE3">
            <w:pPr>
              <w:jc w:val="center"/>
              <w:rPr>
                <w:sz w:val="24"/>
                <w:szCs w:val="24"/>
              </w:rPr>
            </w:pPr>
            <w:r w:rsidRPr="0EED79D3">
              <w:rPr>
                <w:sz w:val="24"/>
                <w:szCs w:val="24"/>
              </w:rPr>
              <w:t xml:space="preserve">How long has there been a school at </w:t>
            </w:r>
            <w:proofErr w:type="spellStart"/>
            <w:r w:rsidRPr="0EED79D3">
              <w:rPr>
                <w:sz w:val="24"/>
                <w:szCs w:val="24"/>
              </w:rPr>
              <w:t>Carclaze</w:t>
            </w:r>
            <w:proofErr w:type="spellEnd"/>
            <w:r w:rsidRPr="0EED79D3">
              <w:rPr>
                <w:sz w:val="24"/>
                <w:szCs w:val="24"/>
              </w:rPr>
              <w:t>?</w:t>
            </w:r>
          </w:p>
        </w:tc>
      </w:tr>
      <w:tr w:rsidRPr="00FE11DA" w:rsidR="00EE2991" w:rsidTr="1221C757" w14:paraId="1B5645A3" w14:textId="77777777">
        <w:trPr>
          <w:trHeight w:val="474"/>
        </w:trPr>
        <w:tc>
          <w:tcPr>
            <w:tcW w:w="2840" w:type="dxa"/>
            <w:tcMar/>
            <w:vAlign w:val="center"/>
          </w:tcPr>
          <w:p w:rsidRPr="00FE11DA" w:rsidR="00EE2991" w:rsidP="00311F6E" w:rsidRDefault="00EE2991" w14:paraId="15126703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E11DA">
              <w:rPr>
                <w:rFonts w:cstheme="minorHAnsi"/>
                <w:b/>
                <w:sz w:val="24"/>
                <w:szCs w:val="24"/>
              </w:rPr>
              <w:t>Geography</w:t>
            </w:r>
          </w:p>
        </w:tc>
        <w:tc>
          <w:tcPr>
            <w:tcW w:w="3198" w:type="dxa"/>
            <w:gridSpan w:val="2"/>
            <w:shd w:val="clear" w:color="auto" w:fill="BFBFBF" w:themeFill="background1" w:themeFillShade="BF"/>
            <w:tcMar/>
          </w:tcPr>
          <w:p w:rsidRPr="00FE11DA" w:rsidR="00EE2991" w:rsidP="00EE2991" w:rsidRDefault="00EE2991" w14:paraId="1217E1DB" w14:textId="1EE32A3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7" w:type="dxa"/>
            <w:gridSpan w:val="2"/>
            <w:shd w:val="clear" w:color="auto" w:fill="auto"/>
            <w:tcMar/>
          </w:tcPr>
          <w:p w:rsidRPr="00FE11DA" w:rsidR="00311F6E" w:rsidP="00311F6E" w:rsidRDefault="00311F6E" w14:paraId="0BD626EB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11DA">
              <w:rPr>
                <w:rFonts w:cstheme="minorHAnsi"/>
                <w:sz w:val="24"/>
                <w:szCs w:val="24"/>
              </w:rPr>
              <w:t>Where is London?</w:t>
            </w:r>
          </w:p>
          <w:p w:rsidRPr="00FE11DA" w:rsidR="00311F6E" w:rsidP="00311F6E" w:rsidRDefault="00311F6E" w14:paraId="319FB0AE" w14:textId="182312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11DA">
              <w:rPr>
                <w:rFonts w:cstheme="minorHAnsi"/>
                <w:sz w:val="24"/>
                <w:szCs w:val="24"/>
              </w:rPr>
              <w:t>What is London?</w:t>
            </w:r>
          </w:p>
          <w:p w:rsidRPr="00FE11DA" w:rsidR="00D56E80" w:rsidP="00311F6E" w:rsidRDefault="00D56E80" w14:paraId="147EE628" w14:textId="7905B0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11DA">
              <w:rPr>
                <w:rFonts w:cstheme="minorHAnsi"/>
                <w:sz w:val="24"/>
                <w:szCs w:val="24"/>
              </w:rPr>
              <w:t>River Thames</w:t>
            </w:r>
          </w:p>
          <w:p w:rsidRPr="00FE11DA" w:rsidR="00EE2991" w:rsidP="00311F6E" w:rsidRDefault="00311F6E" w14:paraId="39404E8C" w14:textId="5649DC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11DA">
              <w:rPr>
                <w:rFonts w:cstheme="minorHAnsi"/>
                <w:sz w:val="24"/>
                <w:szCs w:val="24"/>
              </w:rPr>
              <w:t>What is special about London?</w:t>
            </w:r>
          </w:p>
        </w:tc>
        <w:tc>
          <w:tcPr>
            <w:tcW w:w="3198" w:type="dxa"/>
            <w:gridSpan w:val="2"/>
            <w:tcMar/>
          </w:tcPr>
          <w:p w:rsidRPr="00FE11DA" w:rsidR="00EE2991" w:rsidP="00311F6E" w:rsidRDefault="00D56E80" w14:paraId="1BD6A8A1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11DA">
              <w:rPr>
                <w:rFonts w:cstheme="minorHAnsi"/>
                <w:sz w:val="24"/>
                <w:szCs w:val="24"/>
              </w:rPr>
              <w:t>The UK and its Countries</w:t>
            </w:r>
          </w:p>
          <w:p w:rsidRPr="00FE11DA" w:rsidR="00D56E80" w:rsidP="0EED79D3" w:rsidRDefault="00D56E80" w14:paraId="04ADE7BE" w14:textId="07823355">
            <w:pPr>
              <w:jc w:val="center"/>
              <w:rPr>
                <w:sz w:val="24"/>
                <w:szCs w:val="24"/>
              </w:rPr>
            </w:pPr>
            <w:r w:rsidRPr="0EED79D3">
              <w:rPr>
                <w:sz w:val="24"/>
                <w:szCs w:val="24"/>
              </w:rPr>
              <w:t>(Scotland</w:t>
            </w:r>
            <w:r w:rsidRPr="0EED79D3" w:rsidR="594D13F7">
              <w:rPr>
                <w:sz w:val="24"/>
                <w:szCs w:val="24"/>
              </w:rPr>
              <w:t>,</w:t>
            </w:r>
          </w:p>
          <w:p w:rsidRPr="00FE11DA" w:rsidR="00D56E80" w:rsidP="0EED79D3" w:rsidRDefault="00D56E80" w14:paraId="6BB4F2CB" w14:textId="0DE7B50B">
            <w:pPr>
              <w:jc w:val="center"/>
              <w:rPr>
                <w:sz w:val="24"/>
                <w:szCs w:val="24"/>
              </w:rPr>
            </w:pPr>
            <w:r w:rsidRPr="0EED79D3">
              <w:rPr>
                <w:sz w:val="24"/>
                <w:szCs w:val="24"/>
              </w:rPr>
              <w:t>Wales and Northern Ireland)</w:t>
            </w:r>
          </w:p>
          <w:p w:rsidRPr="00FE11DA" w:rsidR="00D56E80" w:rsidP="00311F6E" w:rsidRDefault="00D56E80" w14:paraId="28E855AB" w14:textId="03F98BC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11DA">
              <w:rPr>
                <w:rFonts w:cstheme="minorHAnsi"/>
                <w:sz w:val="24"/>
                <w:szCs w:val="24"/>
              </w:rPr>
              <w:t>Map Work</w:t>
            </w:r>
          </w:p>
        </w:tc>
        <w:tc>
          <w:tcPr>
            <w:tcW w:w="3198" w:type="dxa"/>
            <w:gridSpan w:val="2"/>
            <w:tcMar/>
          </w:tcPr>
          <w:p w:rsidRPr="00FE11DA" w:rsidR="00311F6E" w:rsidP="00311F6E" w:rsidRDefault="00311F6E" w14:paraId="1DA9CD5C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11DA">
              <w:rPr>
                <w:rFonts w:cstheme="minorHAnsi"/>
                <w:sz w:val="24"/>
                <w:szCs w:val="24"/>
              </w:rPr>
              <w:t>Continents and Oceans</w:t>
            </w:r>
          </w:p>
          <w:p w:rsidRPr="00FE11DA" w:rsidR="00311F6E" w:rsidP="00311F6E" w:rsidRDefault="00311F6E" w14:paraId="1637F4DA" w14:textId="77777777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E11DA">
              <w:rPr>
                <w:rFonts w:cstheme="minorHAnsi"/>
                <w:color w:val="000000" w:themeColor="text1"/>
                <w:sz w:val="24"/>
                <w:szCs w:val="24"/>
              </w:rPr>
              <w:t>Australia-habitats</w:t>
            </w:r>
          </w:p>
          <w:p w:rsidRPr="00FE11DA" w:rsidR="00311F6E" w:rsidP="00311F6E" w:rsidRDefault="00311F6E" w14:paraId="7BB90C09" w14:textId="77777777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E11DA">
              <w:rPr>
                <w:rFonts w:cstheme="minorHAnsi"/>
                <w:color w:val="000000" w:themeColor="text1"/>
                <w:sz w:val="24"/>
                <w:szCs w:val="24"/>
              </w:rPr>
              <w:t>Local study of Australia</w:t>
            </w:r>
          </w:p>
          <w:p w:rsidRPr="00FE11DA" w:rsidR="00EE2991" w:rsidP="00311F6E" w:rsidRDefault="00EE2991" w14:paraId="1846EBB6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11DA">
              <w:rPr>
                <w:rFonts w:cstheme="minorHAnsi"/>
                <w:sz w:val="24"/>
                <w:szCs w:val="24"/>
              </w:rPr>
              <w:t>Hot/Cold Environments</w:t>
            </w:r>
          </w:p>
          <w:p w:rsidRPr="00FE11DA" w:rsidR="00D56E80" w:rsidP="00311F6E" w:rsidRDefault="00D56E80" w14:paraId="4D502D4D" w14:textId="1BA7CB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11DA">
              <w:rPr>
                <w:rFonts w:cstheme="minorHAnsi"/>
                <w:sz w:val="24"/>
                <w:szCs w:val="24"/>
              </w:rPr>
              <w:t>Equator</w:t>
            </w:r>
          </w:p>
        </w:tc>
        <w:tc>
          <w:tcPr>
            <w:tcW w:w="3197" w:type="dxa"/>
            <w:gridSpan w:val="2"/>
            <w:tcMar/>
          </w:tcPr>
          <w:p w:rsidRPr="00FE11DA" w:rsidR="00EE2991" w:rsidP="00EE2991" w:rsidRDefault="00D56E80" w14:paraId="17E6CC53" w14:textId="4D642D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11DA">
              <w:rPr>
                <w:rFonts w:cstheme="minorHAnsi"/>
                <w:sz w:val="24"/>
                <w:szCs w:val="24"/>
              </w:rPr>
              <w:t>Map work – Where does food come from?</w:t>
            </w:r>
          </w:p>
          <w:p w:rsidRPr="00FE11DA" w:rsidR="00EE2991" w:rsidP="00D56E80" w:rsidRDefault="00EE2991" w14:paraId="0C394E78" w14:textId="48EE1B9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11DA">
              <w:rPr>
                <w:rFonts w:cstheme="minorHAnsi"/>
                <w:color w:val="000000" w:themeColor="text1"/>
                <w:sz w:val="24"/>
                <w:szCs w:val="24"/>
              </w:rPr>
              <w:t>W</w:t>
            </w:r>
            <w:r w:rsidRPr="00FE11DA" w:rsidR="00D56E80">
              <w:rPr>
                <w:rFonts w:cstheme="minorHAnsi"/>
                <w:color w:val="000000" w:themeColor="text1"/>
                <w:sz w:val="24"/>
                <w:szCs w:val="24"/>
              </w:rPr>
              <w:t>eather / Seasonal</w:t>
            </w:r>
          </w:p>
        </w:tc>
        <w:tc>
          <w:tcPr>
            <w:tcW w:w="3198" w:type="dxa"/>
            <w:gridSpan w:val="2"/>
            <w:shd w:val="clear" w:color="auto" w:fill="auto"/>
            <w:tcMar/>
          </w:tcPr>
          <w:p w:rsidRPr="00FE11DA" w:rsidR="00EE2991" w:rsidP="00EE2991" w:rsidRDefault="00D56E80" w14:paraId="0D83FB8F" w14:textId="2AABE5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11DA">
              <w:rPr>
                <w:rFonts w:cstheme="minorHAnsi"/>
                <w:sz w:val="24"/>
                <w:szCs w:val="24"/>
              </w:rPr>
              <w:t>Field</w:t>
            </w:r>
            <w:r w:rsidRPr="00FE11DA" w:rsidR="00EE2991">
              <w:rPr>
                <w:rFonts w:cstheme="minorHAnsi"/>
                <w:sz w:val="24"/>
                <w:szCs w:val="24"/>
              </w:rPr>
              <w:t xml:space="preserve"> Study</w:t>
            </w:r>
            <w:r w:rsidRPr="00FE11DA">
              <w:rPr>
                <w:rFonts w:cstheme="minorHAnsi"/>
                <w:sz w:val="24"/>
                <w:szCs w:val="24"/>
              </w:rPr>
              <w:t xml:space="preserve"> based on Plants and Weather</w:t>
            </w:r>
          </w:p>
        </w:tc>
      </w:tr>
      <w:tr w:rsidRPr="00FE11DA" w:rsidR="00C22B0F" w:rsidTr="1221C757" w14:paraId="445FE1DE" w14:textId="77777777">
        <w:trPr>
          <w:trHeight w:val="474"/>
        </w:trPr>
        <w:tc>
          <w:tcPr>
            <w:tcW w:w="2840" w:type="dxa"/>
            <w:tcMar/>
            <w:vAlign w:val="center"/>
          </w:tcPr>
          <w:p w:rsidRPr="00FE11DA" w:rsidR="00C22B0F" w:rsidP="00311F6E" w:rsidRDefault="00C22B0F" w14:paraId="57BA49E4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E11DA">
              <w:rPr>
                <w:rFonts w:cstheme="minorHAnsi"/>
                <w:b/>
                <w:sz w:val="24"/>
                <w:szCs w:val="24"/>
              </w:rPr>
              <w:t>Art</w:t>
            </w:r>
          </w:p>
        </w:tc>
        <w:tc>
          <w:tcPr>
            <w:tcW w:w="3197" w:type="dxa"/>
            <w:gridSpan w:val="2"/>
            <w:shd w:val="clear" w:color="auto" w:fill="AEAAAA" w:themeFill="background2" w:themeFillShade="BF"/>
            <w:tcMar/>
            <w:vAlign w:val="center"/>
          </w:tcPr>
          <w:p w:rsidRPr="00FE11DA" w:rsidR="00C22B0F" w:rsidP="00C22B0F" w:rsidRDefault="00C22B0F" w14:paraId="2BFBF588" w14:textId="7C0727F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8" w:type="dxa"/>
            <w:gridSpan w:val="2"/>
            <w:tcMar/>
            <w:vAlign w:val="center"/>
          </w:tcPr>
          <w:p w:rsidRPr="00FE11DA" w:rsidR="00C22B0F" w:rsidP="3A57BC5A" w:rsidRDefault="00C22B0F" w14:paraId="589BD888" w14:textId="4D47DC1D">
            <w:pPr>
              <w:jc w:val="center"/>
              <w:rPr>
                <w:rFonts w:cs="Calibri" w:cstheme="minorAscii"/>
                <w:sz w:val="24"/>
                <w:szCs w:val="24"/>
              </w:rPr>
            </w:pPr>
            <w:r w:rsidRPr="3A57BC5A" w:rsidR="00C22B0F">
              <w:rPr>
                <w:rFonts w:cs="Calibri" w:cstheme="minorAscii"/>
                <w:b w:val="1"/>
                <w:bCs w:val="1"/>
                <w:sz w:val="24"/>
                <w:szCs w:val="24"/>
              </w:rPr>
              <w:t>The Great Fire of London:</w:t>
            </w:r>
            <w:r w:rsidRPr="3A57BC5A" w:rsidR="00C22B0F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3A57BC5A" w:rsidR="00C22B0F">
              <w:rPr>
                <w:rFonts w:cs="Calibri" w:cstheme="minorAscii"/>
                <w:sz w:val="24"/>
                <w:szCs w:val="24"/>
              </w:rPr>
              <w:t>Collage, fire pai</w:t>
            </w:r>
            <w:r w:rsidRPr="3A57BC5A" w:rsidR="00855D3B">
              <w:rPr>
                <w:rFonts w:cs="Calibri" w:cstheme="minorAscii"/>
                <w:sz w:val="24"/>
                <w:szCs w:val="24"/>
              </w:rPr>
              <w:t>nting (paint blend/silhouette), 3d Tudor Houses</w:t>
            </w:r>
          </w:p>
        </w:tc>
        <w:tc>
          <w:tcPr>
            <w:tcW w:w="3198" w:type="dxa"/>
            <w:gridSpan w:val="2"/>
            <w:tcMar/>
          </w:tcPr>
          <w:p w:rsidRPr="00FE11DA" w:rsidR="00C22B0F" w:rsidP="1D1C96BF" w:rsidRDefault="00C22B0F" w14:paraId="040A5601" w14:textId="0C586325">
            <w:pPr>
              <w:jc w:val="center"/>
              <w:rPr>
                <w:b/>
                <w:bCs/>
                <w:sz w:val="24"/>
                <w:szCs w:val="24"/>
              </w:rPr>
            </w:pPr>
            <w:r w:rsidRPr="1D1C96BF">
              <w:rPr>
                <w:b/>
                <w:bCs/>
                <w:sz w:val="24"/>
                <w:szCs w:val="24"/>
              </w:rPr>
              <w:t xml:space="preserve"> </w:t>
            </w:r>
          </w:p>
          <w:p w:rsidRPr="00FE11DA" w:rsidR="00C22B0F" w:rsidP="1D1C96BF" w:rsidRDefault="00C22B0F" w14:paraId="6DCEAD8C" w14:textId="1A871259">
            <w:pPr>
              <w:jc w:val="center"/>
              <w:rPr>
                <w:b/>
                <w:bCs/>
                <w:sz w:val="24"/>
                <w:szCs w:val="24"/>
              </w:rPr>
            </w:pPr>
            <w:r w:rsidRPr="48E114B3">
              <w:rPr>
                <w:b/>
                <w:bCs/>
                <w:sz w:val="24"/>
                <w:szCs w:val="24"/>
              </w:rPr>
              <w:t>Year 2: The Colour Wheel</w:t>
            </w:r>
          </w:p>
        </w:tc>
        <w:tc>
          <w:tcPr>
            <w:tcW w:w="3198" w:type="dxa"/>
            <w:gridSpan w:val="2"/>
            <w:shd w:val="clear" w:color="auto" w:fill="AEAAAA" w:themeFill="background2" w:themeFillShade="BF"/>
            <w:tcMar/>
          </w:tcPr>
          <w:p w:rsidR="00C22B0F" w:rsidP="48E114B3" w:rsidRDefault="00C22B0F" w14:paraId="21CFB348" w14:textId="6ECBED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Pr="00FE11DA" w:rsidR="00C22B0F" w:rsidP="1D1C96BF" w:rsidRDefault="00C22B0F" w14:paraId="2CE4D364" w14:textId="50EC73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95" w:type="dxa"/>
            <w:gridSpan w:val="4"/>
            <w:tcMar/>
            <w:vAlign w:val="center"/>
          </w:tcPr>
          <w:p w:rsidRPr="00FE11DA" w:rsidR="00C22B0F" w:rsidP="00C22B0F" w:rsidRDefault="00C22B0F" w14:paraId="3A6DAAA8" w14:textId="746DAF64">
            <w:pPr>
              <w:ind w:left="720"/>
              <w:jc w:val="center"/>
              <w:rPr>
                <w:rFonts w:cstheme="minorHAnsi"/>
                <w:sz w:val="24"/>
                <w:szCs w:val="24"/>
              </w:rPr>
            </w:pPr>
            <w:r w:rsidRPr="00FE11DA">
              <w:rPr>
                <w:rFonts w:cstheme="minorHAnsi"/>
                <w:b/>
                <w:bCs/>
                <w:sz w:val="24"/>
                <w:szCs w:val="24"/>
              </w:rPr>
              <w:t xml:space="preserve">Year </w:t>
            </w:r>
            <w:proofErr w:type="gramStart"/>
            <w:r w:rsidRPr="00FE11DA">
              <w:rPr>
                <w:rFonts w:cstheme="minorHAnsi"/>
                <w:b/>
                <w:bCs/>
                <w:sz w:val="24"/>
                <w:szCs w:val="24"/>
              </w:rPr>
              <w:t>2:Artist</w:t>
            </w:r>
            <w:proofErr w:type="gramEnd"/>
            <w:r w:rsidRPr="00FE11DA">
              <w:rPr>
                <w:rFonts w:cstheme="minorHAnsi"/>
                <w:b/>
                <w:bCs/>
                <w:sz w:val="24"/>
                <w:szCs w:val="24"/>
              </w:rPr>
              <w:t xml:space="preserve"> Study</w:t>
            </w:r>
          </w:p>
          <w:p w:rsidRPr="00FE11DA" w:rsidR="00C22B0F" w:rsidP="00C22B0F" w:rsidRDefault="00C22B0F" w14:paraId="1C38B3D1" w14:textId="28FB8D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11DA">
              <w:rPr>
                <w:rFonts w:cstheme="minorHAnsi"/>
                <w:b/>
                <w:bCs/>
                <w:sz w:val="24"/>
                <w:szCs w:val="24"/>
              </w:rPr>
              <w:t>Pop Art</w:t>
            </w:r>
            <w:r w:rsidRPr="00FE11DA">
              <w:rPr>
                <w:rFonts w:cstheme="minorHAnsi"/>
                <w:sz w:val="24"/>
                <w:szCs w:val="24"/>
              </w:rPr>
              <w:t>: Andy Warhol and Elaine Sturtevant</w:t>
            </w:r>
          </w:p>
          <w:p w:rsidRPr="00FE11DA" w:rsidR="00C22B0F" w:rsidP="00C22B0F" w:rsidRDefault="00C22B0F" w14:paraId="2D8AE42A" w14:textId="01D25D97">
            <w:pPr>
              <w:widowControl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Pr="00FE11DA" w:rsidR="00C22B0F" w:rsidTr="1221C757" w14:paraId="388B3282" w14:textId="77777777">
        <w:trPr>
          <w:trHeight w:val="325"/>
        </w:trPr>
        <w:tc>
          <w:tcPr>
            <w:tcW w:w="2840" w:type="dxa"/>
            <w:tcMar/>
            <w:vAlign w:val="center"/>
          </w:tcPr>
          <w:p w:rsidRPr="00FE11DA" w:rsidR="00C22B0F" w:rsidP="00311F6E" w:rsidRDefault="00C22B0F" w14:paraId="2D68EDD9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E11DA">
              <w:rPr>
                <w:rFonts w:cstheme="minorHAnsi"/>
                <w:b/>
                <w:sz w:val="24"/>
                <w:szCs w:val="24"/>
              </w:rPr>
              <w:t>D+T</w:t>
            </w:r>
          </w:p>
        </w:tc>
        <w:tc>
          <w:tcPr>
            <w:tcW w:w="3198" w:type="dxa"/>
            <w:gridSpan w:val="2"/>
            <w:tcMar/>
            <w:vAlign w:val="center"/>
          </w:tcPr>
          <w:p w:rsidRPr="00FE11DA" w:rsidR="00C22B0F" w:rsidP="00C22B0F" w:rsidRDefault="00C22B0F" w14:paraId="2D795C66" w14:textId="3FF5CE4F">
            <w:pPr>
              <w:jc w:val="center"/>
              <w:rPr>
                <w:sz w:val="24"/>
                <w:szCs w:val="24"/>
              </w:rPr>
            </w:pPr>
            <w:r w:rsidRPr="37306CA1" w:rsidR="00C22B0F">
              <w:rPr>
                <w:b w:val="1"/>
                <w:bCs w:val="1"/>
                <w:sz w:val="24"/>
                <w:szCs w:val="24"/>
              </w:rPr>
              <w:t>Structures</w:t>
            </w:r>
            <w:r w:rsidRPr="37306CA1" w:rsidR="00C22B0F">
              <w:rPr>
                <w:sz w:val="24"/>
                <w:szCs w:val="24"/>
              </w:rPr>
              <w:t>: Baby Bear</w:t>
            </w:r>
            <w:r w:rsidRPr="37306CA1" w:rsidR="6927B29C">
              <w:rPr>
                <w:sz w:val="24"/>
                <w:szCs w:val="24"/>
              </w:rPr>
              <w:t>’</w:t>
            </w:r>
            <w:r w:rsidRPr="37306CA1" w:rsidR="00C22B0F">
              <w:rPr>
                <w:sz w:val="24"/>
                <w:szCs w:val="24"/>
              </w:rPr>
              <w:t>s Chair</w:t>
            </w:r>
          </w:p>
        </w:tc>
        <w:tc>
          <w:tcPr>
            <w:tcW w:w="3197" w:type="dxa"/>
            <w:gridSpan w:val="2"/>
            <w:shd w:val="clear" w:color="auto" w:fill="AEAAAA" w:themeFill="background2" w:themeFillShade="BF"/>
            <w:tcMar/>
            <w:vAlign w:val="center"/>
          </w:tcPr>
          <w:p w:rsidRPr="00FE11DA" w:rsidR="00C22B0F" w:rsidP="00C22B0F" w:rsidRDefault="00C22B0F" w14:paraId="23DA823C" w14:textId="2EA485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gridSpan w:val="2"/>
            <w:shd w:val="clear" w:color="auto" w:fill="FFFFFF" w:themeFill="background1"/>
            <w:tcMar/>
            <w:vAlign w:val="center"/>
          </w:tcPr>
          <w:p w:rsidR="00C22B0F" w:rsidP="00C22B0F" w:rsidRDefault="00C22B0F" w14:paraId="7B0523AF" w14:textId="603F22DA" w14:noSpellErr="1">
            <w:pPr>
              <w:jc w:val="center"/>
              <w:rPr>
                <w:sz w:val="24"/>
                <w:szCs w:val="24"/>
              </w:rPr>
            </w:pPr>
            <w:r w:rsidRPr="3A57BC5A" w:rsidR="00C22B0F">
              <w:rPr>
                <w:b w:val="1"/>
                <w:bCs w:val="1"/>
                <w:sz w:val="24"/>
                <w:szCs w:val="24"/>
              </w:rPr>
              <w:t>Textiles</w:t>
            </w:r>
            <w:r w:rsidRPr="3A57BC5A" w:rsidR="00C22B0F">
              <w:rPr>
                <w:sz w:val="24"/>
                <w:szCs w:val="24"/>
              </w:rPr>
              <w:t>: Pouches</w:t>
            </w:r>
          </w:p>
        </w:tc>
        <w:tc>
          <w:tcPr>
            <w:tcW w:w="3198" w:type="dxa"/>
            <w:gridSpan w:val="2"/>
            <w:shd w:val="clear" w:color="auto" w:fill="FFFFFF" w:themeFill="background1"/>
            <w:tcMar/>
          </w:tcPr>
          <w:p w:rsidR="00C22B0F" w:rsidP="48E114B3" w:rsidRDefault="00C22B0F" w14:paraId="72E45300" w14:textId="53AB0EA1" w14:noSpellErr="1">
            <w:pPr>
              <w:jc w:val="center"/>
              <w:rPr>
                <w:sz w:val="24"/>
                <w:szCs w:val="24"/>
              </w:rPr>
            </w:pPr>
            <w:r w:rsidRPr="3A57BC5A" w:rsidR="00C22B0F">
              <w:rPr>
                <w:b w:val="1"/>
                <w:bCs w:val="1"/>
                <w:sz w:val="24"/>
                <w:szCs w:val="24"/>
              </w:rPr>
              <w:t>Mechanisms</w:t>
            </w:r>
            <w:r w:rsidRPr="3A57BC5A" w:rsidR="00C22B0F">
              <w:rPr>
                <w:sz w:val="24"/>
                <w:szCs w:val="24"/>
              </w:rPr>
              <w:t>: Moving Sea Monster</w:t>
            </w:r>
          </w:p>
        </w:tc>
        <w:tc>
          <w:tcPr>
            <w:tcW w:w="3197" w:type="dxa"/>
            <w:gridSpan w:val="2"/>
            <w:shd w:val="clear" w:color="auto" w:fill="AEAAAA" w:themeFill="background2" w:themeFillShade="BF"/>
            <w:tcMar/>
          </w:tcPr>
          <w:p w:rsidRPr="00FE11DA" w:rsidR="00C22B0F" w:rsidP="002B1943" w:rsidRDefault="00C22B0F" w14:paraId="1E72FBCF" w14:textId="3837159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11D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198" w:type="dxa"/>
            <w:gridSpan w:val="2"/>
            <w:shd w:val="clear" w:color="auto" w:fill="FFFFFF" w:themeFill="background1"/>
            <w:tcMar/>
            <w:vAlign w:val="center"/>
          </w:tcPr>
          <w:p w:rsidRPr="00FE11DA" w:rsidR="00C22B0F" w:rsidP="3A57BC5A" w:rsidRDefault="00C22B0F" w14:paraId="08C63FD3" w14:textId="3CEF33FC" w14:noSpellErr="1">
            <w:pPr>
              <w:jc w:val="center"/>
              <w:rPr>
                <w:rFonts w:cs="Calibri" w:cstheme="minorAscii"/>
                <w:sz w:val="24"/>
                <w:szCs w:val="24"/>
              </w:rPr>
            </w:pPr>
            <w:r w:rsidRPr="3A57BC5A" w:rsidR="00C22B0F">
              <w:rPr>
                <w:rFonts w:cs="Calibri" w:cstheme="minorAscii"/>
                <w:b w:val="1"/>
                <w:bCs w:val="1"/>
                <w:sz w:val="24"/>
                <w:szCs w:val="24"/>
              </w:rPr>
              <w:t>Food</w:t>
            </w:r>
            <w:r w:rsidRPr="3A57BC5A" w:rsidR="00C22B0F">
              <w:rPr>
                <w:rFonts w:cs="Calibri" w:cstheme="minorAscii"/>
                <w:sz w:val="24"/>
                <w:szCs w:val="24"/>
              </w:rPr>
              <w:t>: A balanced diet</w:t>
            </w:r>
          </w:p>
        </w:tc>
      </w:tr>
      <w:tr w:rsidRPr="00FE11DA" w:rsidR="00EE2991" w:rsidTr="1221C757" w14:paraId="264DFAC5" w14:textId="77777777">
        <w:trPr>
          <w:trHeight w:val="1892"/>
        </w:trPr>
        <w:tc>
          <w:tcPr>
            <w:tcW w:w="2840" w:type="dxa"/>
            <w:tcMar/>
            <w:vAlign w:val="center"/>
          </w:tcPr>
          <w:p w:rsidRPr="00FE11DA" w:rsidR="00EE2991" w:rsidP="00311F6E" w:rsidRDefault="00F66DA7" w14:paraId="4F1D6930" w14:textId="6DCDC1E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E11DA">
              <w:rPr>
                <w:rFonts w:cstheme="minorHAnsi"/>
                <w:b/>
                <w:sz w:val="24"/>
                <w:szCs w:val="24"/>
              </w:rPr>
              <w:t>Music</w:t>
            </w:r>
          </w:p>
        </w:tc>
        <w:tc>
          <w:tcPr>
            <w:tcW w:w="3198" w:type="dxa"/>
            <w:gridSpan w:val="2"/>
            <w:tcMar/>
          </w:tcPr>
          <w:p w:rsidRPr="00FE11DA" w:rsidR="00EE2991" w:rsidP="6E14E1E3" w:rsidRDefault="7FF26F18" w14:paraId="563020F3" w14:textId="2BCAD1C0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6E14E1E3" w:rsidR="00456E9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Unit 1 </w:t>
            </w:r>
            <w:r w:rsidRPr="6E14E1E3" w:rsidR="143E45B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- Tony</w:t>
            </w:r>
            <w:r w:rsidRPr="6E14E1E3" w:rsidR="01089F5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Chestnut</w:t>
            </w:r>
          </w:p>
          <w:p w:rsidRPr="00FE11DA" w:rsidR="00EE2991" w:rsidP="6E14E1E3" w:rsidRDefault="7FF26F18" w14:paraId="27437DBB" w14:textId="29255E03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6E14E1E3" w:rsidR="01089F54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Musical Focus</w:t>
            </w:r>
            <w:r w:rsidRPr="6E14E1E3" w:rsidR="01089F5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: Beat, Rhythm, Pitch, Echo, </w:t>
            </w:r>
          </w:p>
          <w:p w:rsidRPr="00FE11DA" w:rsidR="00EE2991" w:rsidP="6E14E1E3" w:rsidRDefault="7FF26F18" w14:paraId="08B33AD5" w14:textId="0FFACB03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6E14E1E3" w:rsidR="01089F5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highlight w:val="cyan"/>
                <w:lang w:val="en-GB"/>
              </w:rPr>
              <w:t>Progression snapshot 1.</w:t>
            </w:r>
          </w:p>
        </w:tc>
        <w:tc>
          <w:tcPr>
            <w:tcW w:w="3197" w:type="dxa"/>
            <w:gridSpan w:val="2"/>
            <w:tcMar/>
          </w:tcPr>
          <w:p w:rsidRPr="00FE11DA" w:rsidR="00EE2991" w:rsidP="6E14E1E3" w:rsidRDefault="00456E9F" w14:paraId="51F78F3F" w14:textId="0EFAC9AE">
            <w:pPr>
              <w:spacing w:line="257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en-GB"/>
              </w:rPr>
            </w:pPr>
            <w:r w:rsidRPr="6E14E1E3" w:rsidR="01089F5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en-GB"/>
              </w:rPr>
              <w:t>Unit: Creepy castle</w:t>
            </w:r>
          </w:p>
          <w:p w:rsidRPr="00FE11DA" w:rsidR="00EE2991" w:rsidP="6E14E1E3" w:rsidRDefault="00456E9F" w14:paraId="04C0E927" w14:textId="2269ABC6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6E14E1E3" w:rsidR="01089F54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Musical Focus:</w:t>
            </w:r>
            <w:r w:rsidRPr="6E14E1E3" w:rsidR="01089F5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 Timbre, Tempo, Dynamics, Graphic score.</w:t>
            </w:r>
          </w:p>
        </w:tc>
        <w:tc>
          <w:tcPr>
            <w:tcW w:w="3198" w:type="dxa"/>
            <w:gridSpan w:val="2"/>
            <w:tcMar/>
          </w:tcPr>
          <w:p w:rsidRPr="00FE11DA" w:rsidR="00EE2991" w:rsidP="6E14E1E3" w:rsidRDefault="00456E9F" w14:paraId="2DEFE812" w14:textId="0C6899C7">
            <w:pPr>
              <w:spacing w:line="257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en-GB"/>
              </w:rPr>
            </w:pPr>
            <w:r w:rsidRPr="6E14E1E3" w:rsidR="01089F5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en-GB"/>
              </w:rPr>
              <w:t>Unit: Grandma rap</w:t>
            </w:r>
          </w:p>
          <w:p w:rsidRPr="00FE11DA" w:rsidR="00EE2991" w:rsidP="6E14E1E3" w:rsidRDefault="00456E9F" w14:paraId="7A53A33D" w14:textId="24E40FDA">
            <w:pPr>
              <w:spacing w:line="257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6E14E1E3" w:rsidR="01089F54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Musical Focus</w:t>
            </w:r>
            <w:r w:rsidRPr="6E14E1E3" w:rsidR="01089F5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: Duration (crotchet, quavers, crotchet rest), Unison, Round, </w:t>
            </w:r>
            <w:r w:rsidRPr="6E14E1E3" w:rsidR="01089F5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highlight w:val="cyan"/>
                <w:lang w:val="en-GB"/>
              </w:rPr>
              <w:t>Progression snapshot 2</w:t>
            </w:r>
          </w:p>
        </w:tc>
        <w:tc>
          <w:tcPr>
            <w:tcW w:w="3198" w:type="dxa"/>
            <w:gridSpan w:val="2"/>
            <w:tcMar/>
          </w:tcPr>
          <w:p w:rsidRPr="00FE11DA" w:rsidR="00EE2991" w:rsidP="6E14E1E3" w:rsidRDefault="00456E9F" w14:paraId="2966F495" w14:textId="39B22F73">
            <w:pPr>
              <w:spacing w:line="257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en-GB"/>
              </w:rPr>
            </w:pPr>
            <w:r w:rsidRPr="6E14E1E3" w:rsidR="01089F5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en-GB"/>
              </w:rPr>
              <w:t>Unit: Minibeasts</w:t>
            </w:r>
          </w:p>
          <w:p w:rsidRPr="00FE11DA" w:rsidR="00EE2991" w:rsidP="6E14E1E3" w:rsidRDefault="00456E9F" w14:paraId="267C1281" w14:textId="1DF18185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6E14E1E3" w:rsidR="01089F54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Musical Focus:</w:t>
            </w:r>
            <w:r w:rsidRPr="6E14E1E3" w:rsidR="01089F5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 Timbre, Pitch (chord), Internalising beat and phrase.</w:t>
            </w:r>
          </w:p>
          <w:p w:rsidRPr="00FE11DA" w:rsidR="00EE2991" w:rsidP="6E14E1E3" w:rsidRDefault="00456E9F" w14:paraId="27B8E965" w14:textId="31FD1E81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3197" w:type="dxa"/>
            <w:gridSpan w:val="2"/>
            <w:tcMar/>
          </w:tcPr>
          <w:p w:rsidRPr="00FE11DA" w:rsidR="00EE2991" w:rsidP="6E14E1E3" w:rsidRDefault="00456E9F" w14:paraId="1BEFC67D" w14:textId="0EA56A7E">
            <w:pPr>
              <w:spacing w:line="257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en-GB"/>
              </w:rPr>
            </w:pPr>
            <w:r w:rsidRPr="6E14E1E3" w:rsidR="01089F5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en-GB"/>
              </w:rPr>
              <w:t>Unit: Swing-along with Shostakovich</w:t>
            </w:r>
          </w:p>
          <w:p w:rsidRPr="00FE11DA" w:rsidR="00EE2991" w:rsidP="6E14E1E3" w:rsidRDefault="00456E9F" w14:paraId="46492830" w14:textId="047EBE61">
            <w:pPr>
              <w:spacing w:line="257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6E14E1E3" w:rsidR="01089F54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Musical Focus:</w:t>
            </w:r>
            <w:r w:rsidRPr="6E14E1E3" w:rsidR="01089F5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 2- and 3-time, Beat, Beat groupings, 20th century classical music.</w:t>
            </w:r>
          </w:p>
          <w:p w:rsidRPr="00FE11DA" w:rsidR="00EE2991" w:rsidP="6E14E1E3" w:rsidRDefault="00456E9F" w14:paraId="56A3163E" w14:textId="106FC0CC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3198" w:type="dxa"/>
            <w:gridSpan w:val="2"/>
            <w:tcMar/>
          </w:tcPr>
          <w:p w:rsidRPr="00FE11DA" w:rsidR="00EE2991" w:rsidP="6E14E1E3" w:rsidRDefault="00EE2991" w14:paraId="36749855" w14:textId="4FD59B62">
            <w:pPr>
              <w:spacing w:line="257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en-GB"/>
              </w:rPr>
            </w:pPr>
            <w:r w:rsidRPr="6E14E1E3" w:rsidR="01089F5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en-GB"/>
              </w:rPr>
              <w:t xml:space="preserve">Unit: </w:t>
            </w:r>
            <w:proofErr w:type="spellStart"/>
            <w:r w:rsidRPr="6E14E1E3" w:rsidR="01089F5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en-GB"/>
              </w:rPr>
              <w:t>Tanczymy</w:t>
            </w:r>
            <w:proofErr w:type="spellEnd"/>
            <w:r w:rsidRPr="6E14E1E3" w:rsidR="01089F5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6E14E1E3" w:rsidR="01089F5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en-GB"/>
              </w:rPr>
              <w:t>labada</w:t>
            </w:r>
            <w:proofErr w:type="spellEnd"/>
          </w:p>
          <w:p w:rsidRPr="00FE11DA" w:rsidR="00EE2991" w:rsidP="6E14E1E3" w:rsidRDefault="00EE2991" w14:paraId="6653E9A2" w14:textId="2ABFEE51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6E14E1E3" w:rsidR="01089F54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en-GB"/>
              </w:rPr>
              <w:t>Musical Focus</w:t>
            </w:r>
            <w:r w:rsidRPr="6E14E1E3" w:rsidR="01089F5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: Duration (crotchet, quavers, crotchet rest), Chords, </w:t>
            </w:r>
          </w:p>
          <w:p w:rsidRPr="00FE11DA" w:rsidR="00EE2991" w:rsidP="6E14E1E3" w:rsidRDefault="00EE2991" w14:paraId="6043DBA4" w14:textId="64601F42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6E14E1E3" w:rsidR="01089F5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highlight w:val="cyan"/>
                <w:lang w:val="en-GB"/>
              </w:rPr>
              <w:t>Progression snapshot 3</w:t>
            </w:r>
          </w:p>
        </w:tc>
      </w:tr>
    </w:tbl>
    <w:p w:rsidR="00AB64FE" w:rsidP="008C76AC" w:rsidRDefault="00AB64FE" w14:paraId="189A2964" w14:textId="77777777">
      <w:pPr>
        <w:jc w:val="center"/>
        <w:rPr>
          <w:rFonts w:ascii="Comic Sans MS" w:hAnsi="Comic Sans MS"/>
          <w:sz w:val="24"/>
        </w:rPr>
      </w:pPr>
    </w:p>
    <w:p w:rsidRPr="00855D3B" w:rsidR="008C76AC" w:rsidP="00855D3B" w:rsidRDefault="00AB64FE" w14:paraId="4A88DD3B" w14:textId="57AF3A44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24"/>
        </w:rPr>
        <w:tab/>
      </w:r>
      <w:bookmarkStart w:name="_GoBack" w:id="0"/>
      <w:bookmarkEnd w:id="0"/>
    </w:p>
    <w:sectPr w:rsidRPr="00855D3B" w:rsidR="008C76AC" w:rsidSect="009C621E">
      <w:headerReference w:type="default" r:id="rId10"/>
      <w:footerReference w:type="default" r:id="rId11"/>
      <w:pgSz w:w="23811" w:h="16838" w:orient="landscape" w:code="8"/>
      <w:pgMar w:top="709" w:right="536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785" w:rsidP="000D23B8" w:rsidRDefault="00BA7785" w14:paraId="0E5996BD" w14:textId="77777777">
      <w:pPr>
        <w:spacing w:after="0" w:line="240" w:lineRule="auto"/>
      </w:pPr>
      <w:r>
        <w:separator/>
      </w:r>
    </w:p>
  </w:endnote>
  <w:endnote w:type="continuationSeparator" w:id="0">
    <w:p w:rsidR="00BA7785" w:rsidP="000D23B8" w:rsidRDefault="00BA7785" w14:paraId="61316D0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1DA" w:rsidRDefault="00FE11DA" w14:paraId="660E759A" w14:textId="1B123152">
    <w:pPr>
      <w:pStyle w:val="Footer"/>
    </w:pPr>
    <w:r w:rsidRPr="0052546B">
      <w:rPr>
        <w:rFonts w:ascii="Comic Sans MS" w:hAnsi="Comic Sans MS"/>
        <w:sz w:val="18"/>
      </w:rPr>
      <w:t xml:space="preserve">N.B. The order in which units are taught </w:t>
    </w:r>
    <w:r>
      <w:rPr>
        <w:rFonts w:ascii="Comic Sans MS" w:hAnsi="Comic Sans MS"/>
        <w:sz w:val="18"/>
      </w:rPr>
      <w:t xml:space="preserve">within a year group </w:t>
    </w:r>
    <w:r w:rsidRPr="0052546B">
      <w:rPr>
        <w:rFonts w:ascii="Comic Sans MS" w:hAnsi="Comic Sans MS"/>
        <w:sz w:val="18"/>
      </w:rPr>
      <w:t xml:space="preserve">may vary from that shown above in order to accommodate particular topics, themed weeks etc. Please see year group termly maps for the most up to date </w:t>
    </w:r>
    <w:r>
      <w:rPr>
        <w:rFonts w:ascii="Comic Sans MS" w:hAnsi="Comic Sans MS"/>
        <w:sz w:val="18"/>
      </w:rPr>
      <w:t>information</w:t>
    </w:r>
    <w:r w:rsidRPr="0052546B">
      <w:rPr>
        <w:rFonts w:ascii="Comic Sans MS" w:hAnsi="Comic Sans MS"/>
        <w:sz w:val="18"/>
      </w:rPr>
      <w:t xml:space="preserve"> about current topics.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785" w:rsidP="000D23B8" w:rsidRDefault="00BA7785" w14:paraId="7BFA757F" w14:textId="77777777">
      <w:pPr>
        <w:spacing w:after="0" w:line="240" w:lineRule="auto"/>
      </w:pPr>
      <w:r>
        <w:separator/>
      </w:r>
    </w:p>
  </w:footnote>
  <w:footnote w:type="continuationSeparator" w:id="0">
    <w:p w:rsidR="00BA7785" w:rsidP="000D23B8" w:rsidRDefault="00BA7785" w14:paraId="428919A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FE11DA" w:rsidR="000D23B8" w:rsidP="00FE11DA" w:rsidRDefault="00BA7785" w14:paraId="1BE337DE" w14:textId="48227533">
    <w:pPr>
      <w:pStyle w:val="Header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en-GB"/>
      </w:rPr>
      <w:object w:dxaOrig="1440" w:dyaOrig="1440" w14:anchorId="76E2EF3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s2049" style="position:absolute;left:0;text-align:left;margin-left:-9.5pt;margin-top:-26.4pt;width:54.3pt;height:54.3pt;z-index:251658240" insetpen="t" o:cliptowrap="t" type="#_x0000_t75">
          <v:imagedata o:title="" r:id="rId1"/>
        </v:shape>
        <o:OLEObject Type="Embed" ProgID="AcroExch.Document.DC" ShapeID="_x0000_s2049" DrawAspect="Content" ObjectID="_1718468308" r:id="rId2"/>
      </w:object>
    </w:r>
    <w:r w:rsidRPr="00FE11DA" w:rsidR="00FE11DA">
      <w:rPr>
        <w:b/>
        <w:sz w:val="28"/>
        <w:szCs w:val="28"/>
      </w:rPr>
      <w:t>CARCLAZE COMMUNITY PRIMARY SCHOOL</w:t>
    </w:r>
  </w:p>
  <w:p w:rsidRPr="00FE11DA" w:rsidR="00FE11DA" w:rsidP="00FE11DA" w:rsidRDefault="00FE11DA" w14:paraId="6CF6FD6A" w14:textId="6846B285">
    <w:pPr>
      <w:pStyle w:val="Header"/>
      <w:jc w:val="center"/>
      <w:rPr>
        <w:rFonts w:cstheme="minorHAnsi"/>
        <w:b/>
        <w:sz w:val="28"/>
        <w:szCs w:val="28"/>
      </w:rPr>
    </w:pPr>
    <w:r w:rsidRPr="00FE11DA">
      <w:rPr>
        <w:rFonts w:cstheme="minorHAnsi"/>
        <w:b/>
        <w:sz w:val="28"/>
        <w:szCs w:val="28"/>
      </w:rPr>
      <w:t>Year 2 Curriculum Map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B257F"/>
    <w:multiLevelType w:val="hybridMultilevel"/>
    <w:tmpl w:val="47EEE840"/>
    <w:lvl w:ilvl="0" w:tplc="7B307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98FA44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9DCC3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F04A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C11CD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C9044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33C44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97345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1F846C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46DE72D2"/>
    <w:multiLevelType w:val="hybridMultilevel"/>
    <w:tmpl w:val="1E6A4648"/>
    <w:lvl w:ilvl="0" w:tplc="31BA2992">
      <w:numFmt w:val="bullet"/>
      <w:lvlText w:val="-"/>
      <w:lvlJc w:val="left"/>
      <w:pPr>
        <w:ind w:left="720" w:hanging="360"/>
      </w:pPr>
      <w:rPr>
        <w:rFonts w:hint="default" w:ascii="Tahoma" w:hAnsi="Tahoma" w:cs="Tahoma" w:eastAsiaTheme="minorHAnsi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9D35734"/>
    <w:multiLevelType w:val="hybridMultilevel"/>
    <w:tmpl w:val="576C4074"/>
    <w:lvl w:ilvl="0" w:tplc="24C89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9C807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CD480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8AF8C9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65C83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43846F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8128C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3BC42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A906D1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" w15:restartNumberingAfterBreak="0">
    <w:nsid w:val="4C7443EE"/>
    <w:multiLevelType w:val="hybridMultilevel"/>
    <w:tmpl w:val="8E3AA9C4"/>
    <w:lvl w:ilvl="0" w:tplc="0809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trackRevisions w:val="false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AC"/>
    <w:rsid w:val="00037C80"/>
    <w:rsid w:val="000540CA"/>
    <w:rsid w:val="00077A2E"/>
    <w:rsid w:val="000D23B8"/>
    <w:rsid w:val="00101DA8"/>
    <w:rsid w:val="00145F4F"/>
    <w:rsid w:val="001902C0"/>
    <w:rsid w:val="001C36EC"/>
    <w:rsid w:val="00204AE9"/>
    <w:rsid w:val="00240779"/>
    <w:rsid w:val="00276785"/>
    <w:rsid w:val="002969D0"/>
    <w:rsid w:val="002A769A"/>
    <w:rsid w:val="002B1943"/>
    <w:rsid w:val="002C6B2D"/>
    <w:rsid w:val="00311F6E"/>
    <w:rsid w:val="00312B63"/>
    <w:rsid w:val="00360CF0"/>
    <w:rsid w:val="003764DD"/>
    <w:rsid w:val="003A4001"/>
    <w:rsid w:val="00456E9F"/>
    <w:rsid w:val="00487241"/>
    <w:rsid w:val="004D438A"/>
    <w:rsid w:val="00506376"/>
    <w:rsid w:val="005A25C6"/>
    <w:rsid w:val="005C2C51"/>
    <w:rsid w:val="005D0D3D"/>
    <w:rsid w:val="00626AB2"/>
    <w:rsid w:val="00665FA3"/>
    <w:rsid w:val="006B1BFF"/>
    <w:rsid w:val="00724F5B"/>
    <w:rsid w:val="0078659B"/>
    <w:rsid w:val="007D419E"/>
    <w:rsid w:val="0084537B"/>
    <w:rsid w:val="00855D3B"/>
    <w:rsid w:val="008C76AC"/>
    <w:rsid w:val="00900C24"/>
    <w:rsid w:val="009219E3"/>
    <w:rsid w:val="00973A1B"/>
    <w:rsid w:val="009861A9"/>
    <w:rsid w:val="009C621E"/>
    <w:rsid w:val="00A93523"/>
    <w:rsid w:val="00AB00CD"/>
    <w:rsid w:val="00AB64FE"/>
    <w:rsid w:val="00AD2481"/>
    <w:rsid w:val="00AD62B9"/>
    <w:rsid w:val="00B24321"/>
    <w:rsid w:val="00B90663"/>
    <w:rsid w:val="00BA7785"/>
    <w:rsid w:val="00C22B0F"/>
    <w:rsid w:val="00C307A2"/>
    <w:rsid w:val="00C873F5"/>
    <w:rsid w:val="00CB13C1"/>
    <w:rsid w:val="00CB3CF2"/>
    <w:rsid w:val="00D56E80"/>
    <w:rsid w:val="00DA24E3"/>
    <w:rsid w:val="00DD047A"/>
    <w:rsid w:val="00EE2991"/>
    <w:rsid w:val="00EF17D7"/>
    <w:rsid w:val="00F653AA"/>
    <w:rsid w:val="00F66DA7"/>
    <w:rsid w:val="00F901C5"/>
    <w:rsid w:val="00FA4937"/>
    <w:rsid w:val="00FD4CA3"/>
    <w:rsid w:val="00FE11DA"/>
    <w:rsid w:val="01089F54"/>
    <w:rsid w:val="014C45F5"/>
    <w:rsid w:val="015F1A78"/>
    <w:rsid w:val="0303CB50"/>
    <w:rsid w:val="0742A3D2"/>
    <w:rsid w:val="0EED79D3"/>
    <w:rsid w:val="0FAA0E9B"/>
    <w:rsid w:val="10A2B469"/>
    <w:rsid w:val="1221C757"/>
    <w:rsid w:val="12D0D3D2"/>
    <w:rsid w:val="134727C3"/>
    <w:rsid w:val="13CB9A51"/>
    <w:rsid w:val="143E45BD"/>
    <w:rsid w:val="145A7F62"/>
    <w:rsid w:val="15024BFF"/>
    <w:rsid w:val="1548D4BB"/>
    <w:rsid w:val="15F64FC3"/>
    <w:rsid w:val="17922024"/>
    <w:rsid w:val="179BF823"/>
    <w:rsid w:val="19342DC8"/>
    <w:rsid w:val="1992B988"/>
    <w:rsid w:val="1B1A3BC8"/>
    <w:rsid w:val="1B1A3BC8"/>
    <w:rsid w:val="1D1C96BF"/>
    <w:rsid w:val="1E359C7F"/>
    <w:rsid w:val="20652EEC"/>
    <w:rsid w:val="209DA7DF"/>
    <w:rsid w:val="248EC3B7"/>
    <w:rsid w:val="2647932E"/>
    <w:rsid w:val="294DD59D"/>
    <w:rsid w:val="2B1665D7"/>
    <w:rsid w:val="2BE0BE49"/>
    <w:rsid w:val="2E304BB0"/>
    <w:rsid w:val="2E49740D"/>
    <w:rsid w:val="2EC1C969"/>
    <w:rsid w:val="2EE9F1B1"/>
    <w:rsid w:val="323398C9"/>
    <w:rsid w:val="32D18D67"/>
    <w:rsid w:val="34B2B09B"/>
    <w:rsid w:val="34C2EF53"/>
    <w:rsid w:val="34D49565"/>
    <w:rsid w:val="364CF628"/>
    <w:rsid w:val="37306CA1"/>
    <w:rsid w:val="3A2C1CD6"/>
    <w:rsid w:val="3A57BC5A"/>
    <w:rsid w:val="3AD614BD"/>
    <w:rsid w:val="3CD04788"/>
    <w:rsid w:val="40AC01B9"/>
    <w:rsid w:val="4100F26A"/>
    <w:rsid w:val="43601CE4"/>
    <w:rsid w:val="440F2AE1"/>
    <w:rsid w:val="45E663EB"/>
    <w:rsid w:val="48E114B3"/>
    <w:rsid w:val="490298B8"/>
    <w:rsid w:val="49B5703A"/>
    <w:rsid w:val="4BFF8D18"/>
    <w:rsid w:val="4C5A8313"/>
    <w:rsid w:val="4D692E0D"/>
    <w:rsid w:val="4D9B5D79"/>
    <w:rsid w:val="50D2FE3B"/>
    <w:rsid w:val="50E0460E"/>
    <w:rsid w:val="51636791"/>
    <w:rsid w:val="55015E5D"/>
    <w:rsid w:val="572BB00A"/>
    <w:rsid w:val="5767E82E"/>
    <w:rsid w:val="5803D346"/>
    <w:rsid w:val="58F44B35"/>
    <w:rsid w:val="594D13F7"/>
    <w:rsid w:val="5F553F2A"/>
    <w:rsid w:val="6382EF1B"/>
    <w:rsid w:val="66A93EB1"/>
    <w:rsid w:val="6927B29C"/>
    <w:rsid w:val="6E14E1E3"/>
    <w:rsid w:val="744B5429"/>
    <w:rsid w:val="76B53F0E"/>
    <w:rsid w:val="77738791"/>
    <w:rsid w:val="783D415F"/>
    <w:rsid w:val="78459FA7"/>
    <w:rsid w:val="7A260C5A"/>
    <w:rsid w:val="7C545C88"/>
    <w:rsid w:val="7D248092"/>
    <w:rsid w:val="7D5DAD1C"/>
    <w:rsid w:val="7E9DA43F"/>
    <w:rsid w:val="7EA96328"/>
    <w:rsid w:val="7EAB0E20"/>
    <w:rsid w:val="7FF2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77535F6"/>
  <w15:chartTrackingRefBased/>
  <w15:docId w15:val="{B3FC6D2E-D074-470E-963E-0C5C93B9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76A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D23B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D23B8"/>
  </w:style>
  <w:style w:type="paragraph" w:styleId="Footer">
    <w:name w:val="footer"/>
    <w:basedOn w:val="Normal"/>
    <w:link w:val="FooterChar"/>
    <w:uiPriority w:val="99"/>
    <w:unhideWhenUsed/>
    <w:rsid w:val="000D23B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D23B8"/>
  </w:style>
  <w:style w:type="paragraph" w:styleId="ListParagraph">
    <w:name w:val="List Paragraph"/>
    <w:basedOn w:val="Normal"/>
    <w:uiPriority w:val="34"/>
    <w:qFormat/>
    <w:rsid w:val="00AD2481"/>
    <w:pPr>
      <w:spacing w:after="200" w:line="276" w:lineRule="auto"/>
      <w:ind w:left="720"/>
      <w:contextualSpacing/>
    </w:pPr>
    <w:rPr>
      <w:rFonts w:ascii="Calibri" w:hAnsi="Calibri"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54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4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A500E332A154FB323678BAD4CF2C1" ma:contentTypeVersion="15" ma:contentTypeDescription="Create a new document." ma:contentTypeScope="" ma:versionID="4249ecf1df3505c87ce130c9ceb26241">
  <xsd:schema xmlns:xsd="http://www.w3.org/2001/XMLSchema" xmlns:xs="http://www.w3.org/2001/XMLSchema" xmlns:p="http://schemas.microsoft.com/office/2006/metadata/properties" xmlns:ns2="c79580c1-196c-436a-97ad-b04639558745" xmlns:ns3="a7734b18-25f8-411e-889e-8e140d77116b" targetNamespace="http://schemas.microsoft.com/office/2006/metadata/properties" ma:root="true" ma:fieldsID="f12a7f7b53b09ac7e982fec60d723831" ns2:_="" ns3:_="">
    <xsd:import namespace="c79580c1-196c-436a-97ad-b04639558745"/>
    <xsd:import namespace="a7734b18-25f8-411e-889e-8e140d7711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580c1-196c-436a-97ad-b04639558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34b18-25f8-411e-889e-8e140d77116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b7b38dc-89e8-41a6-9768-4b4d011e5b57}" ma:internalName="TaxCatchAll" ma:showField="CatchAllData" ma:web="a7734b18-25f8-411e-889e-8e140d7711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734b18-25f8-411e-889e-8e140d77116b" xsi:nil="true"/>
    <lcf76f155ced4ddcb4097134ff3c332f xmlns="c79580c1-196c-436a-97ad-b046395587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A6E834-69AD-4DD9-8D9B-C407401AC374}"/>
</file>

<file path=customXml/itemProps2.xml><?xml version="1.0" encoding="utf-8"?>
<ds:datastoreItem xmlns:ds="http://schemas.openxmlformats.org/officeDocument/2006/customXml" ds:itemID="{261F0002-59CE-4D44-B998-BEA0A53C79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293350-DA6D-4F31-9B88-9EA7703339B8}">
  <ds:schemaRefs>
    <ds:schemaRef ds:uri="http://schemas.microsoft.com/office/2006/metadata/properties"/>
    <ds:schemaRef ds:uri="http://schemas.microsoft.com/office/infopath/2007/PartnerControls"/>
    <ds:schemaRef ds:uri="a7f05752-86e7-474b-9f23-dc86c5ad3e9e"/>
    <ds:schemaRef ds:uri="326d8230-0d18-42c5-9032-b65983932c8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Roxanne Aitken</dc:creator>
  <keywords/>
  <dc:description/>
  <lastModifiedBy>S James</lastModifiedBy>
  <revision>9</revision>
  <lastPrinted>2019-02-06T09:13:00.0000000Z</lastPrinted>
  <dcterms:created xsi:type="dcterms:W3CDTF">2022-07-04T18:32:00.0000000Z</dcterms:created>
  <dcterms:modified xsi:type="dcterms:W3CDTF">2023-09-13T14:57:39.2616179Z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0x010100772A500E332A154FB323678BAD4CF2C1</vt:lpwstr>
  </property>
  <property fmtid="{D5CDD505-2E9C-101B-9397-08002B2CF9AE}" pid="3" name="Order">
    <vt:r8>37800</vt:r8>
  </property>
  <property fmtid="{D5CDD505-2E9C-101B-9397-08002B2CF9AE}" pid="4" name="MediaServiceImageTags">
    <vt:lpwstr/>
  </property>
</Properties>
</file>